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8534B" w14:textId="77777777" w:rsidR="00F64D2F" w:rsidRPr="004F5F99" w:rsidRDefault="00F95D2C" w:rsidP="00F174BC">
      <w:pPr>
        <w:spacing w:line="240" w:lineRule="auto"/>
        <w:rPr>
          <w:rFonts w:asciiTheme="majorHAnsi" w:hAnsiTheme="majorHAnsi" w:cstheme="majorHAnsi"/>
        </w:rPr>
      </w:pPr>
      <w:bookmarkStart w:id="0" w:name="_GoBack"/>
      <w:bookmarkEnd w:id="0"/>
      <w:r w:rsidRPr="004F5F99">
        <w:rPr>
          <w:rFonts w:asciiTheme="majorHAnsi" w:hAnsiTheme="majorHAnsi" w:cstheme="majorHAnsi"/>
          <w:noProof/>
          <w:lang w:val="fr-FR"/>
        </w:rPr>
        <w:drawing>
          <wp:inline distT="114300" distB="114300" distL="114300" distR="114300" wp14:anchorId="19F81211" wp14:editId="5CD9E141">
            <wp:extent cx="1333500" cy="14001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333500" cy="1400175"/>
                    </a:xfrm>
                    <a:prstGeom prst="rect">
                      <a:avLst/>
                    </a:prstGeom>
                    <a:ln/>
                  </pic:spPr>
                </pic:pic>
              </a:graphicData>
            </a:graphic>
          </wp:inline>
        </w:drawing>
      </w:r>
    </w:p>
    <w:p w14:paraId="557022BC" w14:textId="77777777" w:rsidR="00F64D2F" w:rsidRPr="004F5F99" w:rsidRDefault="00F95D2C" w:rsidP="00F174BC">
      <w:pPr>
        <w:spacing w:line="240" w:lineRule="auto"/>
        <w:jc w:val="center"/>
        <w:rPr>
          <w:rFonts w:asciiTheme="majorHAnsi" w:eastAsia="Calibri" w:hAnsiTheme="majorHAnsi" w:cstheme="majorHAnsi"/>
          <w:b/>
          <w:sz w:val="30"/>
          <w:szCs w:val="30"/>
        </w:rPr>
      </w:pPr>
      <w:r w:rsidRPr="004F5F99">
        <w:rPr>
          <w:rFonts w:asciiTheme="majorHAnsi" w:eastAsia="Calibri" w:hAnsiTheme="majorHAnsi" w:cstheme="majorHAnsi"/>
          <w:b/>
          <w:sz w:val="30"/>
          <w:szCs w:val="30"/>
        </w:rPr>
        <w:t xml:space="preserve"> </w:t>
      </w:r>
    </w:p>
    <w:p w14:paraId="49F172DE" w14:textId="77777777" w:rsidR="00F64D2F" w:rsidRPr="004F5F99" w:rsidRDefault="00F95D2C" w:rsidP="00F174BC">
      <w:pPr>
        <w:spacing w:line="240" w:lineRule="auto"/>
        <w:jc w:val="center"/>
        <w:rPr>
          <w:rFonts w:asciiTheme="majorHAnsi" w:eastAsia="Calibri" w:hAnsiTheme="majorHAnsi" w:cstheme="majorHAnsi"/>
          <w:b/>
          <w:sz w:val="36"/>
          <w:szCs w:val="36"/>
        </w:rPr>
      </w:pPr>
      <w:r w:rsidRPr="004F5F99">
        <w:rPr>
          <w:rFonts w:asciiTheme="majorHAnsi" w:eastAsia="Calibri" w:hAnsiTheme="majorHAnsi" w:cstheme="majorHAnsi"/>
          <w:b/>
          <w:sz w:val="36"/>
          <w:szCs w:val="36"/>
        </w:rPr>
        <w:t xml:space="preserve">Prêt de logement </w:t>
      </w:r>
    </w:p>
    <w:p w14:paraId="4ED0900E" w14:textId="77777777" w:rsidR="00F64D2F" w:rsidRPr="004F5F99" w:rsidRDefault="00F95D2C" w:rsidP="00F174BC">
      <w:pPr>
        <w:spacing w:line="240" w:lineRule="auto"/>
        <w:jc w:val="center"/>
        <w:rPr>
          <w:rFonts w:asciiTheme="majorHAnsi" w:eastAsia="Calibri" w:hAnsiTheme="majorHAnsi" w:cstheme="majorHAnsi"/>
          <w:b/>
          <w:sz w:val="30"/>
          <w:szCs w:val="30"/>
        </w:rPr>
      </w:pPr>
      <w:r w:rsidRPr="004F5F99">
        <w:rPr>
          <w:rFonts w:asciiTheme="majorHAnsi" w:eastAsia="Calibri" w:hAnsiTheme="majorHAnsi" w:cstheme="majorHAnsi"/>
          <w:b/>
          <w:sz w:val="30"/>
          <w:szCs w:val="30"/>
        </w:rPr>
        <w:t>Clauses-types</w:t>
      </w:r>
    </w:p>
    <w:p w14:paraId="32334805" w14:textId="77777777" w:rsidR="00F64D2F" w:rsidRPr="004F5F99" w:rsidRDefault="00F95D2C" w:rsidP="00F174BC">
      <w:pPr>
        <w:spacing w:line="240" w:lineRule="auto"/>
        <w:jc w:val="center"/>
        <w:rPr>
          <w:rFonts w:asciiTheme="majorHAnsi" w:eastAsia="Calibri" w:hAnsiTheme="majorHAnsi" w:cstheme="majorHAnsi"/>
          <w:sz w:val="30"/>
          <w:szCs w:val="30"/>
        </w:rPr>
      </w:pPr>
      <w:r w:rsidRPr="004F5F99">
        <w:rPr>
          <w:rFonts w:asciiTheme="majorHAnsi" w:eastAsia="Calibri" w:hAnsiTheme="majorHAnsi" w:cstheme="majorHAnsi"/>
          <w:sz w:val="30"/>
          <w:szCs w:val="30"/>
        </w:rPr>
        <w:t xml:space="preserve">(mise à disposition </w:t>
      </w:r>
      <w:r w:rsidR="00E23752" w:rsidRPr="004F5F99">
        <w:rPr>
          <w:rFonts w:asciiTheme="majorHAnsi" w:eastAsia="Calibri" w:hAnsiTheme="majorHAnsi" w:cstheme="majorHAnsi"/>
          <w:sz w:val="30"/>
          <w:szCs w:val="30"/>
        </w:rPr>
        <w:t xml:space="preserve">temporaire et </w:t>
      </w:r>
      <w:r w:rsidR="00411628" w:rsidRPr="004F5F99">
        <w:rPr>
          <w:rFonts w:asciiTheme="majorHAnsi" w:eastAsia="Calibri" w:hAnsiTheme="majorHAnsi" w:cstheme="majorHAnsi"/>
          <w:sz w:val="30"/>
          <w:szCs w:val="30"/>
        </w:rPr>
        <w:t xml:space="preserve">à titre gratuit </w:t>
      </w:r>
      <w:r w:rsidRPr="004F5F99">
        <w:rPr>
          <w:rFonts w:asciiTheme="majorHAnsi" w:eastAsia="Calibri" w:hAnsiTheme="majorHAnsi" w:cstheme="majorHAnsi"/>
          <w:sz w:val="30"/>
          <w:szCs w:val="30"/>
        </w:rPr>
        <w:t>d’un logement au bénéfice d’un personnel soignant dans le contexte de la lutte contre le virus Covid-19)</w:t>
      </w:r>
    </w:p>
    <w:p w14:paraId="745EC6F9" w14:textId="77777777" w:rsidR="00C729D6" w:rsidRPr="004F5F99" w:rsidRDefault="00C729D6" w:rsidP="00F174BC">
      <w:pPr>
        <w:spacing w:line="240" w:lineRule="auto"/>
        <w:jc w:val="center"/>
        <w:rPr>
          <w:rFonts w:asciiTheme="majorHAnsi" w:eastAsia="Calibri" w:hAnsiTheme="majorHAnsi" w:cstheme="majorHAnsi"/>
          <w:sz w:val="30"/>
          <w:szCs w:val="30"/>
        </w:rPr>
      </w:pPr>
    </w:p>
    <w:p w14:paraId="73043285" w14:textId="77777777" w:rsidR="00C729D6" w:rsidRPr="004F5F99" w:rsidRDefault="00C729D6" w:rsidP="00F174BC">
      <w:pPr>
        <w:spacing w:line="240" w:lineRule="auto"/>
        <w:jc w:val="center"/>
        <w:rPr>
          <w:rFonts w:asciiTheme="majorHAnsi" w:eastAsia="Calibri" w:hAnsiTheme="majorHAnsi" w:cstheme="majorHAnsi"/>
          <w:sz w:val="30"/>
          <w:szCs w:val="30"/>
        </w:rPr>
      </w:pPr>
    </w:p>
    <w:p w14:paraId="03130019" w14:textId="77777777" w:rsidR="00F64D2F" w:rsidRPr="004F5F99" w:rsidRDefault="00F95D2C" w:rsidP="00F174BC">
      <w:pPr>
        <w:shd w:val="clear" w:color="auto" w:fill="FFFFFF"/>
        <w:spacing w:line="240" w:lineRule="auto"/>
        <w:jc w:val="both"/>
        <w:rPr>
          <w:rFonts w:asciiTheme="majorHAnsi" w:eastAsia="Calibri" w:hAnsiTheme="majorHAnsi" w:cstheme="majorHAnsi"/>
          <w:i/>
        </w:rPr>
      </w:pPr>
      <w:r w:rsidRPr="004F5F99">
        <w:rPr>
          <w:rFonts w:asciiTheme="majorHAnsi" w:eastAsia="Calibri" w:hAnsiTheme="majorHAnsi" w:cstheme="majorHAnsi"/>
          <w:i/>
        </w:rPr>
        <w:t xml:space="preserve"> </w:t>
      </w:r>
    </w:p>
    <w:p w14:paraId="0AF7623A" w14:textId="77777777" w:rsidR="00F64D2F" w:rsidRPr="004F5F99" w:rsidRDefault="00F95D2C" w:rsidP="00F174BC">
      <w:pPr>
        <w:shd w:val="clear" w:color="auto" w:fill="D9D9D9"/>
        <w:spacing w:line="240" w:lineRule="auto"/>
        <w:jc w:val="both"/>
        <w:rPr>
          <w:rFonts w:asciiTheme="majorHAnsi" w:eastAsia="Calibri" w:hAnsiTheme="majorHAnsi" w:cstheme="majorHAnsi"/>
          <w:i/>
        </w:rPr>
      </w:pPr>
      <w:r w:rsidRPr="004F5F99">
        <w:rPr>
          <w:rFonts w:asciiTheme="majorHAnsi" w:eastAsia="Calibri" w:hAnsiTheme="majorHAnsi" w:cstheme="majorHAnsi"/>
          <w:i/>
        </w:rPr>
        <w:t>Les Agences départementales d'information sur le logement (ADIL) apportent au public un conseil gratuit, neutre et personnalisé sur toutes les questions juridiques, financières et fiscales relatives au logement et leur proposent des solutions adaptées à leur cas personnel.</w:t>
      </w:r>
    </w:p>
    <w:p w14:paraId="4F8005D1" w14:textId="77777777" w:rsidR="00F64D2F" w:rsidRPr="004F5F99" w:rsidRDefault="00F95D2C" w:rsidP="00F174BC">
      <w:pPr>
        <w:shd w:val="clear" w:color="auto" w:fill="D9D9D9"/>
        <w:spacing w:line="240" w:lineRule="auto"/>
        <w:jc w:val="both"/>
        <w:rPr>
          <w:rFonts w:asciiTheme="majorHAnsi" w:eastAsia="Calibri" w:hAnsiTheme="majorHAnsi" w:cstheme="majorHAnsi"/>
          <w:i/>
          <w:color w:val="1155CC"/>
          <w:u w:val="single"/>
        </w:rPr>
      </w:pPr>
      <w:r w:rsidRPr="004F5F99">
        <w:rPr>
          <w:rFonts w:asciiTheme="majorHAnsi" w:eastAsia="Calibri" w:hAnsiTheme="majorHAnsi" w:cstheme="majorHAnsi"/>
          <w:i/>
        </w:rPr>
        <w:t>Lien pour contacter votre ADIL :</w:t>
      </w:r>
      <w:hyperlink r:id="rId8">
        <w:r w:rsidRPr="004F5F99">
          <w:rPr>
            <w:rFonts w:asciiTheme="majorHAnsi" w:eastAsia="Calibri" w:hAnsiTheme="majorHAnsi" w:cstheme="majorHAnsi"/>
            <w:i/>
          </w:rPr>
          <w:t xml:space="preserve"> </w:t>
        </w:r>
      </w:hyperlink>
      <w:hyperlink r:id="rId9">
        <w:r w:rsidRPr="004F5F99">
          <w:rPr>
            <w:rFonts w:asciiTheme="majorHAnsi" w:eastAsia="Calibri" w:hAnsiTheme="majorHAnsi" w:cstheme="majorHAnsi"/>
            <w:i/>
            <w:color w:val="1155CC"/>
            <w:u w:val="single"/>
          </w:rPr>
          <w:t>www.anil.org</w:t>
        </w:r>
      </w:hyperlink>
    </w:p>
    <w:p w14:paraId="7D6BFCFA" w14:textId="77777777" w:rsidR="00F64D2F" w:rsidRPr="004F5F99" w:rsidRDefault="00F95D2C" w:rsidP="00F174BC">
      <w:pPr>
        <w:spacing w:line="240" w:lineRule="auto"/>
        <w:jc w:val="both"/>
        <w:rPr>
          <w:rFonts w:asciiTheme="majorHAnsi" w:eastAsia="Calibri" w:hAnsiTheme="majorHAnsi" w:cstheme="majorHAnsi"/>
        </w:rPr>
      </w:pPr>
      <w:r w:rsidRPr="004F5F99">
        <w:rPr>
          <w:rFonts w:asciiTheme="majorHAnsi" w:eastAsia="Calibri" w:hAnsiTheme="majorHAnsi" w:cstheme="majorHAnsi"/>
        </w:rPr>
        <w:t xml:space="preserve"> </w:t>
      </w:r>
    </w:p>
    <w:p w14:paraId="32D5007A" w14:textId="77777777" w:rsidR="00F64D2F" w:rsidRPr="004F5F99" w:rsidRDefault="00F95D2C" w:rsidP="00F174BC">
      <w:pPr>
        <w:spacing w:line="240" w:lineRule="auto"/>
        <w:jc w:val="both"/>
        <w:rPr>
          <w:rFonts w:asciiTheme="majorHAnsi" w:eastAsia="Calibri" w:hAnsiTheme="majorHAnsi" w:cstheme="majorHAnsi"/>
          <w:b/>
        </w:rPr>
      </w:pPr>
      <w:r w:rsidRPr="004F5F99">
        <w:rPr>
          <w:rFonts w:asciiTheme="majorHAnsi" w:eastAsia="Calibri" w:hAnsiTheme="majorHAnsi" w:cstheme="majorHAnsi"/>
          <w:b/>
        </w:rPr>
        <w:t>La présente convention est conclue entre les soussignés :</w:t>
      </w:r>
    </w:p>
    <w:p w14:paraId="30801353" w14:textId="77777777" w:rsidR="00C729D6" w:rsidRPr="004F5F99" w:rsidRDefault="00C729D6" w:rsidP="00F174BC">
      <w:pPr>
        <w:spacing w:line="240" w:lineRule="auto"/>
        <w:jc w:val="both"/>
        <w:rPr>
          <w:rFonts w:asciiTheme="majorHAnsi" w:eastAsia="Calibri" w:hAnsiTheme="majorHAnsi" w:cstheme="majorHAnsi"/>
        </w:rPr>
      </w:pPr>
    </w:p>
    <w:p w14:paraId="3C722A2C" w14:textId="77777777" w:rsidR="00F64D2F" w:rsidRPr="004F5F99" w:rsidRDefault="00F95D2C" w:rsidP="00F174BC">
      <w:pPr>
        <w:spacing w:line="240" w:lineRule="auto"/>
        <w:jc w:val="both"/>
        <w:rPr>
          <w:rFonts w:asciiTheme="majorHAnsi" w:eastAsia="Calibri" w:hAnsiTheme="majorHAnsi" w:cstheme="majorHAnsi"/>
        </w:rPr>
      </w:pPr>
      <w:r w:rsidRPr="004F5F99">
        <w:rPr>
          <w:rFonts w:asciiTheme="majorHAnsi" w:eastAsia="Calibri" w:hAnsiTheme="majorHAnsi" w:cstheme="majorHAnsi"/>
        </w:rPr>
        <w:t>Monsieur / Madame ….</w:t>
      </w:r>
    </w:p>
    <w:p w14:paraId="02C8BDB8" w14:textId="1DC78AAC" w:rsidR="00F64D2F" w:rsidRPr="004F5F99" w:rsidRDefault="00F95D2C" w:rsidP="00F174BC">
      <w:pPr>
        <w:spacing w:line="240" w:lineRule="auto"/>
        <w:rPr>
          <w:rFonts w:asciiTheme="majorHAnsi" w:eastAsia="Calibri" w:hAnsiTheme="majorHAnsi" w:cstheme="majorHAnsi"/>
        </w:rPr>
      </w:pPr>
      <w:r w:rsidRPr="004F5F99">
        <w:rPr>
          <w:rFonts w:asciiTheme="majorHAnsi" w:eastAsia="Calibri" w:hAnsiTheme="majorHAnsi" w:cstheme="majorHAnsi"/>
        </w:rPr>
        <w:t>Domicilié(es) ….</w:t>
      </w:r>
      <w:r w:rsidR="00216B05">
        <w:rPr>
          <w:rFonts w:asciiTheme="majorHAnsi" w:eastAsia="Calibri" w:hAnsiTheme="majorHAnsi" w:cstheme="majorHAnsi"/>
        </w:rPr>
        <w:t xml:space="preserve">  </w:t>
      </w:r>
      <w:r w:rsidRPr="004F5F99">
        <w:rPr>
          <w:rFonts w:asciiTheme="majorHAnsi" w:eastAsia="Calibri" w:hAnsiTheme="majorHAnsi" w:cstheme="majorHAnsi"/>
        </w:rPr>
        <w:t xml:space="preserve"> </w:t>
      </w:r>
    </w:p>
    <w:p w14:paraId="6A22E640" w14:textId="77777777" w:rsidR="00F64D2F" w:rsidRPr="004F5F99" w:rsidRDefault="00F95D2C" w:rsidP="00F174BC">
      <w:pPr>
        <w:spacing w:line="240" w:lineRule="auto"/>
        <w:rPr>
          <w:rFonts w:asciiTheme="majorHAnsi" w:eastAsia="Calibri" w:hAnsiTheme="majorHAnsi" w:cstheme="majorHAnsi"/>
        </w:rPr>
      </w:pPr>
      <w:r w:rsidRPr="004F5F99">
        <w:rPr>
          <w:rFonts w:asciiTheme="majorHAnsi" w:eastAsia="Calibri" w:hAnsiTheme="majorHAnsi" w:cstheme="majorHAnsi"/>
        </w:rPr>
        <w:t>Adresse électronique :</w:t>
      </w:r>
    </w:p>
    <w:p w14:paraId="57E81E1C" w14:textId="712DD3F4" w:rsidR="00F64D2F" w:rsidRPr="004F5F99" w:rsidRDefault="00F95D2C" w:rsidP="00C729D6">
      <w:pPr>
        <w:spacing w:line="240" w:lineRule="auto"/>
        <w:rPr>
          <w:rFonts w:asciiTheme="majorHAnsi" w:eastAsia="Calibri" w:hAnsiTheme="majorHAnsi" w:cstheme="majorHAnsi"/>
          <w:b/>
        </w:rPr>
      </w:pPr>
      <w:r w:rsidRPr="004F5F99">
        <w:rPr>
          <w:rFonts w:asciiTheme="majorHAnsi" w:eastAsia="Calibri" w:hAnsiTheme="majorHAnsi" w:cstheme="majorHAnsi"/>
          <w:sz w:val="24"/>
          <w:szCs w:val="24"/>
        </w:rPr>
        <w:t>Coordonnées téléphoniques :</w:t>
      </w:r>
      <w:r w:rsidR="00216B05">
        <w:rPr>
          <w:rFonts w:asciiTheme="majorHAnsi" w:eastAsia="Calibri" w:hAnsiTheme="majorHAnsi" w:cstheme="majorHAnsi"/>
        </w:rPr>
        <w:t xml:space="preserve">                                                                </w:t>
      </w:r>
      <w:r w:rsidRPr="004F5F99">
        <w:rPr>
          <w:rFonts w:asciiTheme="majorHAnsi" w:eastAsia="Calibri" w:hAnsiTheme="majorHAnsi" w:cstheme="majorHAnsi"/>
          <w:b/>
        </w:rPr>
        <w:t>ci-après dénommé (es) « Le Prêteur »</w:t>
      </w:r>
    </w:p>
    <w:p w14:paraId="7ED8087C" w14:textId="77777777" w:rsidR="00F64D2F" w:rsidRPr="004F5F99" w:rsidRDefault="00F95D2C" w:rsidP="00F174BC">
      <w:pPr>
        <w:spacing w:line="240" w:lineRule="auto"/>
        <w:jc w:val="both"/>
        <w:rPr>
          <w:rFonts w:asciiTheme="majorHAnsi" w:eastAsia="Calibri" w:hAnsiTheme="majorHAnsi" w:cstheme="majorHAnsi"/>
        </w:rPr>
      </w:pPr>
      <w:r w:rsidRPr="004F5F99">
        <w:rPr>
          <w:rFonts w:asciiTheme="majorHAnsi" w:eastAsia="Calibri" w:hAnsiTheme="majorHAnsi" w:cstheme="majorHAnsi"/>
        </w:rPr>
        <w:t xml:space="preserve"> </w:t>
      </w:r>
    </w:p>
    <w:p w14:paraId="40CA87F7" w14:textId="77777777" w:rsidR="00F64D2F" w:rsidRPr="004F5F99" w:rsidRDefault="00F95D2C" w:rsidP="00F174BC">
      <w:pPr>
        <w:spacing w:line="240" w:lineRule="auto"/>
        <w:jc w:val="both"/>
        <w:rPr>
          <w:rFonts w:asciiTheme="majorHAnsi" w:eastAsia="Calibri" w:hAnsiTheme="majorHAnsi" w:cstheme="majorHAnsi"/>
          <w:b/>
        </w:rPr>
      </w:pPr>
      <w:r w:rsidRPr="004F5F99">
        <w:rPr>
          <w:rFonts w:asciiTheme="majorHAnsi" w:eastAsia="Calibri" w:hAnsiTheme="majorHAnsi" w:cstheme="majorHAnsi"/>
          <w:b/>
        </w:rPr>
        <w:t>Et</w:t>
      </w:r>
    </w:p>
    <w:p w14:paraId="34CEDF94" w14:textId="77777777" w:rsidR="00F64D2F" w:rsidRPr="004F5F99" w:rsidRDefault="00F95D2C" w:rsidP="00F174BC">
      <w:pPr>
        <w:spacing w:line="240" w:lineRule="auto"/>
        <w:jc w:val="both"/>
        <w:rPr>
          <w:rFonts w:asciiTheme="majorHAnsi" w:eastAsia="Calibri" w:hAnsiTheme="majorHAnsi" w:cstheme="majorHAnsi"/>
        </w:rPr>
      </w:pPr>
      <w:r w:rsidRPr="004F5F99">
        <w:rPr>
          <w:rFonts w:asciiTheme="majorHAnsi" w:eastAsia="Calibri" w:hAnsiTheme="majorHAnsi" w:cstheme="majorHAnsi"/>
        </w:rPr>
        <w:t xml:space="preserve"> </w:t>
      </w:r>
    </w:p>
    <w:p w14:paraId="7F640A3A" w14:textId="70FA9878" w:rsidR="00F64D2F" w:rsidRPr="004F5F99" w:rsidRDefault="00F95D2C" w:rsidP="00F174BC">
      <w:pPr>
        <w:spacing w:line="240" w:lineRule="auto"/>
        <w:rPr>
          <w:rFonts w:asciiTheme="majorHAnsi" w:eastAsia="Calibri" w:hAnsiTheme="majorHAnsi" w:cstheme="majorHAnsi"/>
        </w:rPr>
      </w:pPr>
      <w:r w:rsidRPr="004F5F99">
        <w:rPr>
          <w:rFonts w:asciiTheme="majorHAnsi" w:eastAsia="Calibri" w:hAnsiTheme="majorHAnsi" w:cstheme="majorHAnsi"/>
        </w:rPr>
        <w:t>Monsieur / Madame….</w:t>
      </w:r>
      <w:r w:rsidR="00216B05">
        <w:rPr>
          <w:rFonts w:asciiTheme="majorHAnsi" w:eastAsia="Calibri" w:hAnsiTheme="majorHAnsi" w:cstheme="majorHAnsi"/>
        </w:rPr>
        <w:t xml:space="preserve">                                                         </w:t>
      </w:r>
      <w:r w:rsidRPr="004F5F99">
        <w:rPr>
          <w:rFonts w:asciiTheme="majorHAnsi" w:eastAsia="Calibri" w:hAnsiTheme="majorHAnsi" w:cstheme="majorHAnsi"/>
        </w:rPr>
        <w:t xml:space="preserve"> </w:t>
      </w:r>
      <w:r w:rsidRPr="004F5F99">
        <w:rPr>
          <w:rFonts w:asciiTheme="majorHAnsi" w:eastAsia="Calibri" w:hAnsiTheme="majorHAnsi" w:cstheme="majorHAnsi"/>
        </w:rPr>
        <w:tab/>
      </w:r>
    </w:p>
    <w:p w14:paraId="3BE94EA1" w14:textId="67AF8AEB" w:rsidR="00F64D2F" w:rsidRPr="004F5F99" w:rsidRDefault="00F95D2C" w:rsidP="00F174BC">
      <w:pPr>
        <w:spacing w:line="240" w:lineRule="auto"/>
        <w:rPr>
          <w:rFonts w:asciiTheme="majorHAnsi" w:eastAsia="Calibri" w:hAnsiTheme="majorHAnsi" w:cstheme="majorHAnsi"/>
        </w:rPr>
      </w:pPr>
      <w:r w:rsidRPr="004F5F99">
        <w:rPr>
          <w:rFonts w:asciiTheme="majorHAnsi" w:eastAsia="Calibri" w:hAnsiTheme="majorHAnsi" w:cstheme="majorHAnsi"/>
        </w:rPr>
        <w:t>Domicilié(es) …</w:t>
      </w:r>
      <w:r w:rsidR="00216B05">
        <w:rPr>
          <w:rFonts w:asciiTheme="majorHAnsi" w:eastAsia="Calibri" w:hAnsiTheme="majorHAnsi" w:cstheme="majorHAnsi"/>
        </w:rPr>
        <w:t xml:space="preserve">   </w:t>
      </w:r>
    </w:p>
    <w:p w14:paraId="007A3E33" w14:textId="77777777" w:rsidR="00F64D2F" w:rsidRPr="004F5F99" w:rsidRDefault="00F95D2C" w:rsidP="00F174BC">
      <w:pPr>
        <w:spacing w:line="240" w:lineRule="auto"/>
        <w:rPr>
          <w:rFonts w:asciiTheme="majorHAnsi" w:eastAsia="Calibri" w:hAnsiTheme="majorHAnsi" w:cstheme="majorHAnsi"/>
        </w:rPr>
      </w:pPr>
      <w:r w:rsidRPr="004F5F99">
        <w:rPr>
          <w:rFonts w:asciiTheme="majorHAnsi" w:eastAsia="Calibri" w:hAnsiTheme="majorHAnsi" w:cstheme="majorHAnsi"/>
        </w:rPr>
        <w:t>Adresse électronique :</w:t>
      </w:r>
    </w:p>
    <w:p w14:paraId="6CB0D77B" w14:textId="461E82A4" w:rsidR="00F64D2F" w:rsidRPr="004F5F99" w:rsidRDefault="00F95D2C" w:rsidP="00F174BC">
      <w:pPr>
        <w:spacing w:line="240" w:lineRule="auto"/>
        <w:rPr>
          <w:rFonts w:asciiTheme="majorHAnsi" w:eastAsia="Calibri" w:hAnsiTheme="majorHAnsi" w:cstheme="majorHAnsi"/>
        </w:rPr>
      </w:pPr>
      <w:r w:rsidRPr="004F5F99">
        <w:rPr>
          <w:rFonts w:asciiTheme="majorHAnsi" w:eastAsia="Calibri" w:hAnsiTheme="majorHAnsi" w:cstheme="majorHAnsi"/>
          <w:sz w:val="24"/>
          <w:szCs w:val="24"/>
        </w:rPr>
        <w:t>Coordonnées téléphoniques :</w:t>
      </w:r>
      <w:r w:rsidR="00216B05">
        <w:rPr>
          <w:rFonts w:asciiTheme="majorHAnsi" w:eastAsia="Calibri" w:hAnsiTheme="majorHAnsi" w:cstheme="majorHAnsi"/>
        </w:rPr>
        <w:t xml:space="preserve">                                                                                                                                </w:t>
      </w:r>
    </w:p>
    <w:p w14:paraId="57478949" w14:textId="77777777" w:rsidR="00F64D2F" w:rsidRPr="004F5F99" w:rsidRDefault="00C729D6" w:rsidP="00F174BC">
      <w:pPr>
        <w:spacing w:line="240" w:lineRule="auto"/>
        <w:jc w:val="both"/>
        <w:rPr>
          <w:rFonts w:asciiTheme="majorHAnsi" w:eastAsia="Calibri" w:hAnsiTheme="majorHAnsi" w:cstheme="majorHAnsi"/>
          <w:b/>
        </w:rPr>
      </w:pPr>
      <w:r w:rsidRPr="004F5F99">
        <w:rPr>
          <w:rFonts w:asciiTheme="majorHAnsi" w:eastAsia="Calibri" w:hAnsiTheme="majorHAnsi" w:cstheme="majorHAnsi"/>
          <w:b/>
        </w:rPr>
        <w:t>ci-après dénommé(es) « L’O</w:t>
      </w:r>
      <w:r w:rsidR="00F95D2C" w:rsidRPr="004F5F99">
        <w:rPr>
          <w:rFonts w:asciiTheme="majorHAnsi" w:eastAsia="Calibri" w:hAnsiTheme="majorHAnsi" w:cstheme="majorHAnsi"/>
          <w:b/>
        </w:rPr>
        <w:t>ccupant »,</w:t>
      </w:r>
    </w:p>
    <w:p w14:paraId="6E6AA7C8" w14:textId="77777777" w:rsidR="00F64D2F" w:rsidRPr="004F5F99" w:rsidRDefault="00F95D2C" w:rsidP="00F174BC">
      <w:pPr>
        <w:spacing w:line="240" w:lineRule="auto"/>
        <w:jc w:val="both"/>
        <w:rPr>
          <w:rFonts w:asciiTheme="majorHAnsi" w:eastAsia="Calibri" w:hAnsiTheme="majorHAnsi" w:cstheme="majorHAnsi"/>
        </w:rPr>
      </w:pPr>
      <w:r w:rsidRPr="004F5F99">
        <w:rPr>
          <w:rFonts w:asciiTheme="majorHAnsi" w:eastAsia="Calibri" w:hAnsiTheme="majorHAnsi" w:cstheme="majorHAnsi"/>
        </w:rPr>
        <w:t xml:space="preserve"> </w:t>
      </w:r>
    </w:p>
    <w:p w14:paraId="0CB3A3F0" w14:textId="77777777" w:rsidR="00F64D2F" w:rsidRPr="004F5F99" w:rsidRDefault="00F95D2C" w:rsidP="00F174BC">
      <w:pPr>
        <w:spacing w:line="240" w:lineRule="auto"/>
        <w:jc w:val="both"/>
        <w:rPr>
          <w:rFonts w:asciiTheme="majorHAnsi" w:eastAsia="Calibri" w:hAnsiTheme="majorHAnsi" w:cstheme="majorHAnsi"/>
        </w:rPr>
      </w:pPr>
      <w:r w:rsidRPr="004F5F99">
        <w:rPr>
          <w:rFonts w:asciiTheme="majorHAnsi" w:eastAsia="Calibri" w:hAnsiTheme="majorHAnsi" w:cstheme="majorHAnsi"/>
          <w:b/>
        </w:rPr>
        <w:t>Il est préalablement exposé ce qui suit :</w:t>
      </w:r>
    </w:p>
    <w:p w14:paraId="62A4E076" w14:textId="77777777" w:rsidR="00C729D6" w:rsidRPr="004F5F99" w:rsidRDefault="00C729D6" w:rsidP="00F174BC">
      <w:pPr>
        <w:shd w:val="clear" w:color="auto" w:fill="FFFFFF"/>
        <w:spacing w:line="240" w:lineRule="auto"/>
        <w:ind w:left="20" w:right="20"/>
        <w:jc w:val="both"/>
        <w:rPr>
          <w:rFonts w:asciiTheme="majorHAnsi" w:eastAsia="Calibri" w:hAnsiTheme="majorHAnsi" w:cstheme="majorHAnsi"/>
        </w:rPr>
      </w:pPr>
    </w:p>
    <w:p w14:paraId="6A440A7F" w14:textId="77777777" w:rsidR="00E23752" w:rsidRPr="004F5F99" w:rsidRDefault="00F95D2C" w:rsidP="00F174BC">
      <w:pPr>
        <w:shd w:val="clear" w:color="auto" w:fill="FFFFFF"/>
        <w:spacing w:line="240" w:lineRule="auto"/>
        <w:ind w:left="20" w:right="20"/>
        <w:jc w:val="both"/>
        <w:rPr>
          <w:rFonts w:asciiTheme="majorHAnsi" w:eastAsia="Calibri" w:hAnsiTheme="majorHAnsi" w:cstheme="majorHAnsi"/>
        </w:rPr>
      </w:pPr>
      <w:r w:rsidRPr="004F5F99">
        <w:rPr>
          <w:rFonts w:asciiTheme="majorHAnsi" w:eastAsia="Calibri" w:hAnsiTheme="majorHAnsi" w:cstheme="majorHAnsi"/>
        </w:rPr>
        <w:t xml:space="preserve">Dans le contexte d’état d’urgence sanitaire déclaré pour lutter contre la propagation du virus Covid-19, le personnel soignant (médecins, infirmiers…) et les travailleurs sociaux sont fortement mobilisés </w:t>
      </w:r>
      <w:r w:rsidR="00E23752" w:rsidRPr="004F5F99">
        <w:rPr>
          <w:rFonts w:asciiTheme="majorHAnsi" w:eastAsia="Calibri" w:hAnsiTheme="majorHAnsi" w:cstheme="majorHAnsi"/>
        </w:rPr>
        <w:t xml:space="preserve">ou sollicités </w:t>
      </w:r>
      <w:r w:rsidRPr="004F5F99">
        <w:rPr>
          <w:rFonts w:asciiTheme="majorHAnsi" w:eastAsia="Calibri" w:hAnsiTheme="majorHAnsi" w:cstheme="majorHAnsi"/>
        </w:rPr>
        <w:t xml:space="preserve">pour intervenir en renfort des équipes déjà présentes au sein des services hospitaliers. </w:t>
      </w:r>
    </w:p>
    <w:p w14:paraId="4F539F19" w14:textId="77777777" w:rsidR="00E23752" w:rsidRPr="004F5F99" w:rsidRDefault="00E23752" w:rsidP="004F5F99">
      <w:pPr>
        <w:rPr>
          <w:rFonts w:asciiTheme="majorHAnsi" w:eastAsia="Calibri" w:hAnsiTheme="majorHAnsi" w:cstheme="majorHAnsi"/>
        </w:rPr>
      </w:pPr>
    </w:p>
    <w:p w14:paraId="560B70AD" w14:textId="77777777" w:rsidR="00E23752" w:rsidRPr="004F5F99" w:rsidRDefault="00E23752" w:rsidP="004F5F99">
      <w:pPr>
        <w:rPr>
          <w:rFonts w:asciiTheme="majorHAnsi" w:eastAsia="Calibri" w:hAnsiTheme="majorHAnsi" w:cstheme="majorHAnsi"/>
        </w:rPr>
      </w:pPr>
    </w:p>
    <w:p w14:paraId="0FEE7A96" w14:textId="77777777" w:rsidR="00F64D2F" w:rsidRPr="004F5F99" w:rsidRDefault="00F64D2F" w:rsidP="004F5F99">
      <w:pPr>
        <w:rPr>
          <w:rFonts w:asciiTheme="majorHAnsi" w:eastAsia="Calibri" w:hAnsiTheme="majorHAnsi" w:cstheme="majorHAnsi"/>
        </w:rPr>
      </w:pPr>
    </w:p>
    <w:p w14:paraId="4AE188E2" w14:textId="77777777" w:rsidR="00F64D2F" w:rsidRPr="004F5F99" w:rsidRDefault="00F95D2C" w:rsidP="00F174BC">
      <w:pPr>
        <w:shd w:val="clear" w:color="auto" w:fill="FFFFFF"/>
        <w:spacing w:line="240" w:lineRule="auto"/>
        <w:ind w:left="20" w:right="20"/>
        <w:jc w:val="both"/>
        <w:rPr>
          <w:rFonts w:asciiTheme="majorHAnsi" w:eastAsia="Calibri" w:hAnsiTheme="majorHAnsi" w:cstheme="majorHAnsi"/>
        </w:rPr>
      </w:pPr>
      <w:r w:rsidRPr="004F5F99">
        <w:rPr>
          <w:rFonts w:asciiTheme="majorHAnsi" w:eastAsia="Calibri" w:hAnsiTheme="majorHAnsi" w:cstheme="majorHAnsi"/>
        </w:rPr>
        <w:t xml:space="preserve">La présente convention a pour objet de faciliter leur action en leur mettant </w:t>
      </w:r>
      <w:r w:rsidR="00E23752" w:rsidRPr="004F5F99">
        <w:rPr>
          <w:rFonts w:asciiTheme="majorHAnsi" w:eastAsia="Calibri" w:hAnsiTheme="majorHAnsi" w:cstheme="majorHAnsi"/>
        </w:rPr>
        <w:t xml:space="preserve">gratuitement </w:t>
      </w:r>
      <w:r w:rsidRPr="004F5F99">
        <w:rPr>
          <w:rFonts w:asciiTheme="majorHAnsi" w:eastAsia="Calibri" w:hAnsiTheme="majorHAnsi" w:cstheme="majorHAnsi"/>
        </w:rPr>
        <w:t>à disposition un logement à proximité de leur lieu de travail.</w:t>
      </w:r>
    </w:p>
    <w:p w14:paraId="494D2F60" w14:textId="5E65DD89" w:rsidR="00F64D2F" w:rsidRPr="004F5F99" w:rsidRDefault="00216B05" w:rsidP="00F174BC">
      <w:pPr>
        <w:shd w:val="clear" w:color="auto" w:fill="FFFFFF"/>
        <w:spacing w:line="240" w:lineRule="auto"/>
        <w:ind w:left="20" w:right="20"/>
        <w:jc w:val="both"/>
        <w:rPr>
          <w:rFonts w:asciiTheme="majorHAnsi" w:eastAsia="Calibri" w:hAnsiTheme="majorHAnsi" w:cstheme="majorHAnsi"/>
        </w:rPr>
      </w:pPr>
      <w:r>
        <w:rPr>
          <w:rFonts w:asciiTheme="majorHAnsi" w:eastAsia="Calibri" w:hAnsiTheme="majorHAnsi" w:cstheme="majorHAnsi"/>
        </w:rPr>
        <w:t xml:space="preserve">  </w:t>
      </w:r>
    </w:p>
    <w:p w14:paraId="311F5795" w14:textId="77777777" w:rsidR="00F64D2F" w:rsidRPr="004F5F99" w:rsidRDefault="00F95D2C" w:rsidP="00F174BC">
      <w:pPr>
        <w:shd w:val="clear" w:color="auto" w:fill="FFFFFF"/>
        <w:spacing w:line="240" w:lineRule="auto"/>
        <w:ind w:left="20" w:right="20"/>
        <w:jc w:val="both"/>
        <w:rPr>
          <w:rFonts w:asciiTheme="majorHAnsi" w:eastAsia="Calibri" w:hAnsiTheme="majorHAnsi" w:cstheme="majorHAnsi"/>
          <w:b/>
        </w:rPr>
      </w:pPr>
      <w:r w:rsidRPr="004F5F99">
        <w:rPr>
          <w:rFonts w:asciiTheme="majorHAnsi" w:eastAsia="Calibri" w:hAnsiTheme="majorHAnsi" w:cstheme="majorHAnsi"/>
          <w:b/>
        </w:rPr>
        <w:t>Il est donc convenu ce qui suit :</w:t>
      </w:r>
    </w:p>
    <w:p w14:paraId="1A6FC393" w14:textId="77777777" w:rsidR="00C729D6" w:rsidRPr="004F5F99" w:rsidRDefault="00C729D6" w:rsidP="00F174BC">
      <w:pPr>
        <w:spacing w:line="240" w:lineRule="auto"/>
        <w:jc w:val="both"/>
        <w:rPr>
          <w:rFonts w:asciiTheme="majorHAnsi" w:eastAsia="Calibri" w:hAnsiTheme="majorHAnsi" w:cstheme="majorHAnsi"/>
          <w:b/>
        </w:rPr>
      </w:pPr>
    </w:p>
    <w:p w14:paraId="4CAEAD14" w14:textId="77777777" w:rsidR="00F64D2F" w:rsidRPr="004F5F99" w:rsidRDefault="00F95D2C" w:rsidP="00F174BC">
      <w:pPr>
        <w:spacing w:line="240" w:lineRule="auto"/>
        <w:jc w:val="both"/>
        <w:rPr>
          <w:rFonts w:asciiTheme="majorHAnsi" w:eastAsia="Calibri" w:hAnsiTheme="majorHAnsi" w:cstheme="majorHAnsi"/>
          <w:b/>
        </w:rPr>
      </w:pPr>
      <w:r w:rsidRPr="004F5F99">
        <w:rPr>
          <w:rFonts w:asciiTheme="majorHAnsi" w:eastAsia="Calibri" w:hAnsiTheme="majorHAnsi" w:cstheme="majorHAnsi"/>
          <w:b/>
        </w:rPr>
        <w:t xml:space="preserve">Article 1 : </w:t>
      </w:r>
      <w:r w:rsidR="00E23752" w:rsidRPr="004F5F99">
        <w:rPr>
          <w:rFonts w:asciiTheme="majorHAnsi" w:eastAsia="Calibri" w:hAnsiTheme="majorHAnsi" w:cstheme="majorHAnsi"/>
          <w:b/>
        </w:rPr>
        <w:t>Nature et régime juridique de la convention</w:t>
      </w:r>
    </w:p>
    <w:p w14:paraId="6432A777" w14:textId="77777777" w:rsidR="00C729D6" w:rsidRPr="004F5F99" w:rsidRDefault="00C729D6" w:rsidP="00F174BC">
      <w:pPr>
        <w:spacing w:line="240" w:lineRule="auto"/>
        <w:jc w:val="both"/>
        <w:rPr>
          <w:rFonts w:asciiTheme="majorHAnsi" w:eastAsia="Calibri" w:hAnsiTheme="majorHAnsi" w:cstheme="majorHAnsi"/>
        </w:rPr>
      </w:pPr>
    </w:p>
    <w:p w14:paraId="064F59D9" w14:textId="77777777" w:rsidR="00F64D2F" w:rsidRPr="004F5F99" w:rsidRDefault="00E23752" w:rsidP="00F174BC">
      <w:pPr>
        <w:spacing w:line="240" w:lineRule="auto"/>
        <w:jc w:val="both"/>
        <w:rPr>
          <w:rFonts w:asciiTheme="majorHAnsi" w:eastAsia="Calibri" w:hAnsiTheme="majorHAnsi" w:cstheme="majorHAnsi"/>
        </w:rPr>
      </w:pPr>
      <w:r w:rsidRPr="004F5F99">
        <w:rPr>
          <w:rFonts w:asciiTheme="majorHAnsi" w:eastAsia="Calibri" w:hAnsiTheme="majorHAnsi" w:cstheme="majorHAnsi"/>
        </w:rPr>
        <w:t>La</w:t>
      </w:r>
      <w:r w:rsidR="00F95D2C" w:rsidRPr="004F5F99">
        <w:rPr>
          <w:rFonts w:asciiTheme="majorHAnsi" w:eastAsia="Calibri" w:hAnsiTheme="majorHAnsi" w:cstheme="majorHAnsi"/>
        </w:rPr>
        <w:t xml:space="preserve"> présente convention est justifié</w:t>
      </w:r>
      <w:r w:rsidRPr="004F5F99">
        <w:rPr>
          <w:rFonts w:asciiTheme="majorHAnsi" w:eastAsia="Calibri" w:hAnsiTheme="majorHAnsi" w:cstheme="majorHAnsi"/>
        </w:rPr>
        <w:t>e</w:t>
      </w:r>
      <w:r w:rsidR="00F95D2C" w:rsidRPr="004F5F99">
        <w:rPr>
          <w:rFonts w:asciiTheme="majorHAnsi" w:eastAsia="Calibri" w:hAnsiTheme="majorHAnsi" w:cstheme="majorHAnsi"/>
        </w:rPr>
        <w:t xml:space="preserve"> par l</w:t>
      </w:r>
      <w:r w:rsidRPr="004F5F99">
        <w:rPr>
          <w:rFonts w:asciiTheme="majorHAnsi" w:eastAsia="Calibri" w:hAnsiTheme="majorHAnsi" w:cstheme="majorHAnsi"/>
        </w:rPr>
        <w:t>a situation exceptionnelle et inédite ressortant de l</w:t>
      </w:r>
      <w:r w:rsidR="00F95D2C" w:rsidRPr="004F5F99">
        <w:rPr>
          <w:rFonts w:asciiTheme="majorHAnsi" w:eastAsia="Calibri" w:hAnsiTheme="majorHAnsi" w:cstheme="majorHAnsi"/>
        </w:rPr>
        <w:t>’état d’urgence sanitaire institué par la loi n° 2020-290 du 23 mars 2020 d’urgence pour faire face à l’épidémie de covid-19.</w:t>
      </w:r>
    </w:p>
    <w:p w14:paraId="2D36969A" w14:textId="77777777" w:rsidR="00C729D6" w:rsidRPr="004F5F99" w:rsidRDefault="00C729D6" w:rsidP="00F174BC">
      <w:pPr>
        <w:spacing w:line="240" w:lineRule="auto"/>
        <w:jc w:val="both"/>
        <w:rPr>
          <w:rFonts w:asciiTheme="majorHAnsi" w:eastAsia="Calibri" w:hAnsiTheme="majorHAnsi" w:cstheme="majorHAnsi"/>
        </w:rPr>
      </w:pPr>
    </w:p>
    <w:p w14:paraId="223C5156" w14:textId="290A7EFC" w:rsidR="00E23752" w:rsidRPr="004F5F99" w:rsidRDefault="00E23752" w:rsidP="00F174BC">
      <w:pPr>
        <w:spacing w:line="240" w:lineRule="auto"/>
        <w:jc w:val="both"/>
        <w:rPr>
          <w:rFonts w:asciiTheme="majorHAnsi" w:eastAsia="Calibri" w:hAnsiTheme="majorHAnsi" w:cstheme="majorHAnsi"/>
        </w:rPr>
      </w:pPr>
      <w:r w:rsidRPr="004F5F99">
        <w:rPr>
          <w:rFonts w:asciiTheme="majorHAnsi" w:eastAsia="Calibri" w:hAnsiTheme="majorHAnsi" w:cstheme="majorHAnsi"/>
        </w:rPr>
        <w:t xml:space="preserve">Elle consiste en un </w:t>
      </w:r>
      <w:r w:rsidR="00F95D2C" w:rsidRPr="004F5F99">
        <w:rPr>
          <w:rFonts w:asciiTheme="majorHAnsi" w:eastAsia="Calibri" w:hAnsiTheme="majorHAnsi" w:cstheme="majorHAnsi"/>
        </w:rPr>
        <w:t>prêt à usage</w:t>
      </w:r>
      <w:r w:rsidRPr="004F5F99">
        <w:rPr>
          <w:rFonts w:asciiTheme="majorHAnsi" w:eastAsia="Calibri" w:hAnsiTheme="majorHAnsi" w:cstheme="majorHAnsi"/>
        </w:rPr>
        <w:t xml:space="preserve"> régi par le</w:t>
      </w:r>
      <w:r w:rsidR="00216B05">
        <w:rPr>
          <w:rFonts w:asciiTheme="majorHAnsi" w:eastAsia="Calibri" w:hAnsiTheme="majorHAnsi" w:cstheme="majorHAnsi"/>
        </w:rPr>
        <w:t>s</w:t>
      </w:r>
      <w:r w:rsidRPr="004F5F99">
        <w:rPr>
          <w:rFonts w:asciiTheme="majorHAnsi" w:eastAsia="Calibri" w:hAnsiTheme="majorHAnsi" w:cstheme="majorHAnsi"/>
        </w:rPr>
        <w:t xml:space="preserve"> dispositions prévues aux articles 1875 et suivants du Code civil. </w:t>
      </w:r>
    </w:p>
    <w:p w14:paraId="7F091D57" w14:textId="77777777" w:rsidR="00E23752" w:rsidRPr="004F5F99" w:rsidRDefault="00E23752" w:rsidP="00F174BC">
      <w:pPr>
        <w:spacing w:line="240" w:lineRule="auto"/>
        <w:jc w:val="both"/>
        <w:rPr>
          <w:rFonts w:asciiTheme="majorHAnsi" w:eastAsia="Calibri" w:hAnsiTheme="majorHAnsi" w:cstheme="majorHAnsi"/>
        </w:rPr>
      </w:pPr>
    </w:p>
    <w:p w14:paraId="1BB78F4A" w14:textId="77777777" w:rsidR="00F64D2F" w:rsidRPr="004F5F99" w:rsidRDefault="00E23752" w:rsidP="00F174BC">
      <w:pPr>
        <w:spacing w:line="240" w:lineRule="auto"/>
        <w:jc w:val="both"/>
        <w:rPr>
          <w:rFonts w:asciiTheme="majorHAnsi" w:eastAsia="Calibri" w:hAnsiTheme="majorHAnsi" w:cstheme="majorHAnsi"/>
        </w:rPr>
      </w:pPr>
      <w:r w:rsidRPr="004F5F99">
        <w:rPr>
          <w:rFonts w:asciiTheme="majorHAnsi" w:eastAsia="Calibri" w:hAnsiTheme="majorHAnsi" w:cstheme="majorHAnsi"/>
        </w:rPr>
        <w:t xml:space="preserve">Les Parties ont pleinement conscience que cette convention </w:t>
      </w:r>
      <w:r w:rsidR="00F95D2C" w:rsidRPr="004F5F99">
        <w:rPr>
          <w:rFonts w:asciiTheme="majorHAnsi" w:eastAsia="Calibri" w:hAnsiTheme="majorHAnsi" w:cstheme="majorHAnsi"/>
        </w:rPr>
        <w:t>n’est pas un bail au sens juridique du terme et ne confère aucun droit locatif</w:t>
      </w:r>
      <w:r w:rsidRPr="004F5F99">
        <w:rPr>
          <w:rFonts w:asciiTheme="majorHAnsi" w:eastAsia="Calibri" w:hAnsiTheme="majorHAnsi" w:cstheme="majorHAnsi"/>
        </w:rPr>
        <w:t xml:space="preserve"> à l’Occupant, mais </w:t>
      </w:r>
      <w:r w:rsidR="00F95D2C" w:rsidRPr="004F5F99">
        <w:rPr>
          <w:rFonts w:asciiTheme="majorHAnsi" w:eastAsia="Calibri" w:hAnsiTheme="majorHAnsi" w:cstheme="majorHAnsi"/>
        </w:rPr>
        <w:t xml:space="preserve">a pour seul et unique objet de </w:t>
      </w:r>
      <w:r w:rsidRPr="004F5F99">
        <w:rPr>
          <w:rFonts w:asciiTheme="majorHAnsi" w:eastAsia="Calibri" w:hAnsiTheme="majorHAnsi" w:cstheme="majorHAnsi"/>
        </w:rPr>
        <w:t xml:space="preserve">lui </w:t>
      </w:r>
      <w:r w:rsidR="00F95D2C" w:rsidRPr="004F5F99">
        <w:rPr>
          <w:rFonts w:asciiTheme="majorHAnsi" w:eastAsia="Calibri" w:hAnsiTheme="majorHAnsi" w:cstheme="majorHAnsi"/>
        </w:rPr>
        <w:t>permettre d’habiter</w:t>
      </w:r>
      <w:r w:rsidRPr="004F5F99">
        <w:rPr>
          <w:rFonts w:asciiTheme="majorHAnsi" w:eastAsia="Calibri" w:hAnsiTheme="majorHAnsi" w:cstheme="majorHAnsi"/>
        </w:rPr>
        <w:t xml:space="preserve"> temporairement</w:t>
      </w:r>
      <w:r w:rsidR="00F95D2C" w:rsidRPr="004F5F99">
        <w:rPr>
          <w:rFonts w:asciiTheme="majorHAnsi" w:eastAsia="Calibri" w:hAnsiTheme="majorHAnsi" w:cstheme="majorHAnsi"/>
        </w:rPr>
        <w:t xml:space="preserve"> dans le logement </w:t>
      </w:r>
      <w:r w:rsidRPr="004F5F99">
        <w:rPr>
          <w:rFonts w:asciiTheme="majorHAnsi" w:eastAsia="Calibri" w:hAnsiTheme="majorHAnsi" w:cstheme="majorHAnsi"/>
        </w:rPr>
        <w:t>appartenant au Prêteur et ce</w:t>
      </w:r>
      <w:r w:rsidR="00F95D2C" w:rsidRPr="004F5F99">
        <w:rPr>
          <w:rFonts w:asciiTheme="majorHAnsi" w:eastAsia="Calibri" w:hAnsiTheme="majorHAnsi" w:cstheme="majorHAnsi"/>
        </w:rPr>
        <w:t>, en raison du contexte exceptionnel ci-dessus rappelé.</w:t>
      </w:r>
    </w:p>
    <w:p w14:paraId="6C00C6F2" w14:textId="77777777" w:rsidR="00E23752" w:rsidRPr="004F5F99" w:rsidRDefault="00E23752" w:rsidP="00F174BC">
      <w:pPr>
        <w:spacing w:line="240" w:lineRule="auto"/>
        <w:jc w:val="both"/>
        <w:rPr>
          <w:rFonts w:asciiTheme="majorHAnsi" w:eastAsia="Calibri" w:hAnsiTheme="majorHAnsi" w:cstheme="majorHAnsi"/>
        </w:rPr>
      </w:pPr>
    </w:p>
    <w:p w14:paraId="74DD338A" w14:textId="77777777" w:rsidR="00E23752" w:rsidRPr="004F5F99" w:rsidRDefault="00E23752" w:rsidP="00F174BC">
      <w:pPr>
        <w:spacing w:line="240" w:lineRule="auto"/>
        <w:jc w:val="both"/>
        <w:rPr>
          <w:rFonts w:asciiTheme="majorHAnsi" w:eastAsia="Calibri" w:hAnsiTheme="majorHAnsi" w:cstheme="majorHAnsi"/>
        </w:rPr>
      </w:pPr>
      <w:r w:rsidRPr="004F5F99">
        <w:rPr>
          <w:rFonts w:asciiTheme="majorHAnsi" w:eastAsia="Calibri" w:hAnsiTheme="majorHAnsi" w:cstheme="majorHAnsi"/>
        </w:rPr>
        <w:t xml:space="preserve">Cette convention est conclue intuitu personae entre les parties et ne pourra </w:t>
      </w:r>
      <w:r w:rsidR="004A7158" w:rsidRPr="004F5F99">
        <w:rPr>
          <w:rFonts w:asciiTheme="majorHAnsi" w:eastAsia="Calibri" w:hAnsiTheme="majorHAnsi" w:cstheme="majorHAnsi"/>
        </w:rPr>
        <w:t>ni être cédée</w:t>
      </w:r>
      <w:r w:rsidRPr="004F5F99">
        <w:rPr>
          <w:rFonts w:asciiTheme="majorHAnsi" w:eastAsia="Calibri" w:hAnsiTheme="majorHAnsi" w:cstheme="majorHAnsi"/>
        </w:rPr>
        <w:t xml:space="preserve">, ni être transmise, sous quelque forme et à quelque titre que ce soit. </w:t>
      </w:r>
    </w:p>
    <w:p w14:paraId="650F1843" w14:textId="77777777" w:rsidR="00C729D6" w:rsidRPr="004F5F99" w:rsidRDefault="00C729D6" w:rsidP="00F174BC">
      <w:pPr>
        <w:spacing w:line="240" w:lineRule="auto"/>
        <w:jc w:val="both"/>
        <w:rPr>
          <w:rFonts w:asciiTheme="majorHAnsi" w:eastAsia="Calibri" w:hAnsiTheme="majorHAnsi" w:cstheme="majorHAnsi"/>
          <w:b/>
        </w:rPr>
      </w:pPr>
    </w:p>
    <w:p w14:paraId="0F22A82C" w14:textId="77777777" w:rsidR="00F64D2F" w:rsidRPr="004F5F99" w:rsidRDefault="00F95D2C" w:rsidP="00F174BC">
      <w:pPr>
        <w:spacing w:line="240" w:lineRule="auto"/>
        <w:jc w:val="both"/>
        <w:rPr>
          <w:rFonts w:asciiTheme="majorHAnsi" w:eastAsia="Calibri" w:hAnsiTheme="majorHAnsi" w:cstheme="majorHAnsi"/>
          <w:b/>
        </w:rPr>
      </w:pPr>
      <w:r w:rsidRPr="004F5F99">
        <w:rPr>
          <w:rFonts w:asciiTheme="majorHAnsi" w:eastAsia="Calibri" w:hAnsiTheme="majorHAnsi" w:cstheme="majorHAnsi"/>
          <w:b/>
        </w:rPr>
        <w:t>Article 2 : Objet d</w:t>
      </w:r>
      <w:r w:rsidR="00E23752" w:rsidRPr="004F5F99">
        <w:rPr>
          <w:rFonts w:asciiTheme="majorHAnsi" w:eastAsia="Calibri" w:hAnsiTheme="majorHAnsi" w:cstheme="majorHAnsi"/>
          <w:b/>
        </w:rPr>
        <w:t>e la convention</w:t>
      </w:r>
    </w:p>
    <w:p w14:paraId="3F9A4DB1" w14:textId="77777777" w:rsidR="00C729D6" w:rsidRPr="004F5F99" w:rsidRDefault="00C729D6" w:rsidP="00F174BC">
      <w:pPr>
        <w:spacing w:line="240" w:lineRule="auto"/>
        <w:jc w:val="both"/>
        <w:rPr>
          <w:rFonts w:asciiTheme="majorHAnsi" w:eastAsia="Calibri" w:hAnsiTheme="majorHAnsi" w:cstheme="majorHAnsi"/>
        </w:rPr>
      </w:pPr>
    </w:p>
    <w:p w14:paraId="1DA35180" w14:textId="77777777" w:rsidR="00F64D2F" w:rsidRPr="004F5F99" w:rsidRDefault="00F95D2C" w:rsidP="00F174BC">
      <w:pPr>
        <w:spacing w:line="240" w:lineRule="auto"/>
        <w:jc w:val="both"/>
        <w:rPr>
          <w:rFonts w:asciiTheme="majorHAnsi" w:eastAsia="Calibri" w:hAnsiTheme="majorHAnsi" w:cstheme="majorHAnsi"/>
        </w:rPr>
      </w:pPr>
      <w:r w:rsidRPr="004F5F99">
        <w:rPr>
          <w:rFonts w:asciiTheme="majorHAnsi" w:eastAsia="Calibri" w:hAnsiTheme="majorHAnsi" w:cstheme="majorHAnsi"/>
        </w:rPr>
        <w:t xml:space="preserve">Localisation du logement : ...[adresse / bâtiment / étage / porte etc.] </w:t>
      </w:r>
    </w:p>
    <w:p w14:paraId="1D7A58F2" w14:textId="77777777" w:rsidR="00F64D2F" w:rsidRPr="004F5F99" w:rsidRDefault="00F95D2C" w:rsidP="00F174BC">
      <w:pPr>
        <w:spacing w:line="240" w:lineRule="auto"/>
        <w:jc w:val="both"/>
        <w:rPr>
          <w:rFonts w:asciiTheme="majorHAnsi" w:eastAsia="Calibri" w:hAnsiTheme="majorHAnsi" w:cstheme="majorHAnsi"/>
        </w:rPr>
      </w:pPr>
      <w:r w:rsidRPr="004F5F99">
        <w:rPr>
          <w:rFonts w:asciiTheme="majorHAnsi" w:eastAsia="Calibri" w:hAnsiTheme="majorHAnsi" w:cstheme="majorHAnsi"/>
        </w:rPr>
        <w:t>- surface habitable : … m</w:t>
      </w:r>
      <w:r w:rsidRPr="004F5F99">
        <w:rPr>
          <w:rFonts w:asciiTheme="majorHAnsi" w:eastAsia="Calibri" w:hAnsiTheme="majorHAnsi" w:cstheme="majorHAnsi"/>
          <w:vertAlign w:val="superscript"/>
        </w:rPr>
        <w:t xml:space="preserve">2 </w:t>
      </w:r>
    </w:p>
    <w:p w14:paraId="79B2ED4A" w14:textId="77777777" w:rsidR="00F64D2F" w:rsidRPr="004F5F99" w:rsidRDefault="00F95D2C" w:rsidP="00F174BC">
      <w:pPr>
        <w:spacing w:line="240" w:lineRule="auto"/>
        <w:jc w:val="both"/>
        <w:rPr>
          <w:rFonts w:asciiTheme="majorHAnsi" w:eastAsia="Calibri" w:hAnsiTheme="majorHAnsi" w:cstheme="majorHAnsi"/>
        </w:rPr>
      </w:pPr>
      <w:r w:rsidRPr="004F5F99">
        <w:rPr>
          <w:rFonts w:asciiTheme="majorHAnsi" w:eastAsia="Calibri" w:hAnsiTheme="majorHAnsi" w:cstheme="majorHAnsi"/>
        </w:rPr>
        <w:t>- nombre de pièces principales : ...</w:t>
      </w:r>
    </w:p>
    <w:p w14:paraId="6046249F" w14:textId="77777777" w:rsidR="00F64D2F" w:rsidRPr="004F5F99" w:rsidRDefault="00F95D2C" w:rsidP="00F174BC">
      <w:pPr>
        <w:spacing w:line="240" w:lineRule="auto"/>
        <w:jc w:val="both"/>
        <w:rPr>
          <w:rFonts w:asciiTheme="majorHAnsi" w:eastAsia="Calibri" w:hAnsiTheme="majorHAnsi" w:cstheme="majorHAnsi"/>
        </w:rPr>
      </w:pPr>
      <w:r w:rsidRPr="004F5F99">
        <w:rPr>
          <w:rFonts w:asciiTheme="majorHAnsi" w:eastAsia="Calibri" w:hAnsiTheme="majorHAnsi" w:cstheme="majorHAnsi"/>
        </w:rPr>
        <w:t>- le cas échéant, autres parties du logement : … [exemples : grenier, comble aménagé ou non, terrasse, balcon, loggia, jardin etc.] ;</w:t>
      </w:r>
    </w:p>
    <w:p w14:paraId="7DF7C199" w14:textId="77777777" w:rsidR="00F64D2F" w:rsidRPr="004F5F99" w:rsidRDefault="00F95D2C" w:rsidP="00F174BC">
      <w:pPr>
        <w:spacing w:line="240" w:lineRule="auto"/>
        <w:jc w:val="both"/>
        <w:rPr>
          <w:rFonts w:asciiTheme="majorHAnsi" w:eastAsia="Calibri" w:hAnsiTheme="majorHAnsi" w:cstheme="majorHAnsi"/>
        </w:rPr>
      </w:pPr>
      <w:r w:rsidRPr="004F5F99">
        <w:rPr>
          <w:rFonts w:asciiTheme="majorHAnsi" w:eastAsia="Calibri" w:hAnsiTheme="majorHAnsi" w:cstheme="majorHAnsi"/>
        </w:rPr>
        <w:t>- le cas échéant, éléments d'équipements du logement : ...</w:t>
      </w:r>
      <w:r w:rsidR="004A7158" w:rsidRPr="004F5F99">
        <w:rPr>
          <w:rFonts w:asciiTheme="majorHAnsi" w:eastAsia="Calibri" w:hAnsiTheme="majorHAnsi" w:cstheme="majorHAnsi"/>
        </w:rPr>
        <w:t xml:space="preserve"> </w:t>
      </w:r>
      <w:r w:rsidRPr="004F5F99">
        <w:rPr>
          <w:rFonts w:asciiTheme="majorHAnsi" w:eastAsia="Calibri" w:hAnsiTheme="majorHAnsi" w:cstheme="majorHAnsi"/>
        </w:rPr>
        <w:t>[exemples : cuisine équipée, détail des installations sanitaires etc.].</w:t>
      </w:r>
    </w:p>
    <w:p w14:paraId="24CB029F" w14:textId="77777777" w:rsidR="00F64D2F" w:rsidRPr="004F5F99" w:rsidRDefault="00F95D2C" w:rsidP="00F174BC">
      <w:pPr>
        <w:spacing w:line="240" w:lineRule="auto"/>
        <w:jc w:val="both"/>
        <w:rPr>
          <w:rFonts w:asciiTheme="majorHAnsi" w:eastAsia="Calibri" w:hAnsiTheme="majorHAnsi" w:cstheme="majorHAnsi"/>
        </w:rPr>
      </w:pPr>
      <w:r w:rsidRPr="004F5F99">
        <w:rPr>
          <w:rFonts w:asciiTheme="majorHAnsi" w:eastAsia="Calibri" w:hAnsiTheme="majorHAnsi" w:cstheme="majorHAnsi"/>
        </w:rPr>
        <w:t>- le cas échéant, désignation des locaux et équipements accessoires de l'immeuble à usage privatif du locataire : ... [exemples : cave, parking, garage etc.]</w:t>
      </w:r>
    </w:p>
    <w:p w14:paraId="1B3040F1" w14:textId="77777777" w:rsidR="00F64D2F" w:rsidRPr="004F5F99" w:rsidRDefault="00F95D2C" w:rsidP="00F174BC">
      <w:pPr>
        <w:spacing w:line="240" w:lineRule="auto"/>
        <w:jc w:val="both"/>
        <w:rPr>
          <w:rFonts w:asciiTheme="majorHAnsi" w:eastAsia="Calibri" w:hAnsiTheme="majorHAnsi" w:cstheme="majorHAnsi"/>
        </w:rPr>
      </w:pPr>
      <w:r w:rsidRPr="004F5F99">
        <w:rPr>
          <w:rFonts w:asciiTheme="majorHAnsi" w:eastAsia="Calibri" w:hAnsiTheme="majorHAnsi" w:cstheme="majorHAnsi"/>
        </w:rPr>
        <w:t>- le cas échéant, Enumération des locaux, parties, équipements et accessoires de l'immeuble à usage commun : [Garage à vélo, ascenseur, espaces verts, aires et équipements de jeux, laverie, local poubelle, gardiennage, autres prestations et services collectifs etc.]</w:t>
      </w:r>
    </w:p>
    <w:p w14:paraId="2538135A" w14:textId="77777777" w:rsidR="00C729D6" w:rsidRPr="004F5F99" w:rsidRDefault="00C729D6" w:rsidP="00F174BC">
      <w:pPr>
        <w:spacing w:line="240" w:lineRule="auto"/>
        <w:jc w:val="both"/>
        <w:rPr>
          <w:rFonts w:asciiTheme="majorHAnsi" w:eastAsia="Calibri" w:hAnsiTheme="majorHAnsi" w:cstheme="majorHAnsi"/>
        </w:rPr>
      </w:pPr>
    </w:p>
    <w:p w14:paraId="734B2734" w14:textId="77777777" w:rsidR="00F64D2F" w:rsidRPr="004F5F99" w:rsidRDefault="00F95D2C" w:rsidP="00F174BC">
      <w:pPr>
        <w:spacing w:line="240" w:lineRule="auto"/>
        <w:jc w:val="both"/>
        <w:rPr>
          <w:rFonts w:asciiTheme="majorHAnsi" w:eastAsia="Calibri" w:hAnsiTheme="majorHAnsi" w:cstheme="majorHAnsi"/>
        </w:rPr>
      </w:pPr>
      <w:r w:rsidRPr="004F5F99">
        <w:rPr>
          <w:rFonts w:asciiTheme="majorHAnsi" w:eastAsia="Calibri" w:hAnsiTheme="majorHAnsi" w:cstheme="majorHAnsi"/>
        </w:rPr>
        <w:t>Les lieux sont prêtés à un usage exclusif d’habitation.</w:t>
      </w:r>
    </w:p>
    <w:p w14:paraId="252BE8FC" w14:textId="77777777" w:rsidR="00C729D6" w:rsidRPr="004F5F99" w:rsidRDefault="00C729D6" w:rsidP="00F174BC">
      <w:pPr>
        <w:spacing w:line="240" w:lineRule="auto"/>
        <w:jc w:val="both"/>
        <w:rPr>
          <w:rFonts w:asciiTheme="majorHAnsi" w:eastAsia="Calibri" w:hAnsiTheme="majorHAnsi" w:cstheme="majorHAnsi"/>
        </w:rPr>
      </w:pPr>
    </w:p>
    <w:p w14:paraId="2095BF06" w14:textId="18781DEF" w:rsidR="00F64D2F" w:rsidRPr="004F5F99" w:rsidRDefault="00F95D2C" w:rsidP="00F174BC">
      <w:pPr>
        <w:spacing w:line="240" w:lineRule="auto"/>
        <w:jc w:val="both"/>
        <w:rPr>
          <w:rFonts w:asciiTheme="majorHAnsi" w:eastAsia="Calibri" w:hAnsiTheme="majorHAnsi" w:cstheme="majorHAnsi"/>
        </w:rPr>
      </w:pPr>
      <w:r w:rsidRPr="004F5F99">
        <w:rPr>
          <w:rFonts w:asciiTheme="majorHAnsi" w:eastAsia="Calibri" w:hAnsiTheme="majorHAnsi" w:cstheme="majorHAnsi"/>
        </w:rPr>
        <w:t>À l’entrée dans le logement, un état des lieux</w:t>
      </w:r>
      <w:r w:rsidR="00216B05">
        <w:rPr>
          <w:rFonts w:asciiTheme="majorHAnsi" w:eastAsia="Calibri" w:hAnsiTheme="majorHAnsi" w:cstheme="majorHAnsi"/>
        </w:rPr>
        <w:t xml:space="preserve"> et un inventaire du mobilier</w:t>
      </w:r>
      <w:r w:rsidRPr="004F5F99">
        <w:rPr>
          <w:rFonts w:asciiTheme="majorHAnsi" w:eastAsia="Calibri" w:hAnsiTheme="majorHAnsi" w:cstheme="majorHAnsi"/>
        </w:rPr>
        <w:t xml:space="preserve"> ser</w:t>
      </w:r>
      <w:r w:rsidR="00216B05">
        <w:rPr>
          <w:rFonts w:asciiTheme="majorHAnsi" w:eastAsia="Calibri" w:hAnsiTheme="majorHAnsi" w:cstheme="majorHAnsi"/>
        </w:rPr>
        <w:t>ont</w:t>
      </w:r>
      <w:r w:rsidRPr="004F5F99">
        <w:rPr>
          <w:rFonts w:asciiTheme="majorHAnsi" w:eastAsia="Calibri" w:hAnsiTheme="majorHAnsi" w:cstheme="majorHAnsi"/>
        </w:rPr>
        <w:t xml:space="preserve"> réalisé</w:t>
      </w:r>
      <w:r w:rsidR="00216B05">
        <w:rPr>
          <w:rFonts w:asciiTheme="majorHAnsi" w:eastAsia="Calibri" w:hAnsiTheme="majorHAnsi" w:cstheme="majorHAnsi"/>
        </w:rPr>
        <w:t>s</w:t>
      </w:r>
      <w:r w:rsidRPr="004F5F99">
        <w:rPr>
          <w:rFonts w:asciiTheme="majorHAnsi" w:eastAsia="Calibri" w:hAnsiTheme="majorHAnsi" w:cstheme="majorHAnsi"/>
        </w:rPr>
        <w:t xml:space="preserve"> par les Parties dans le respect des gestes barrières et des règles de distanciation sociale. À défaut d’état des lieux, </w:t>
      </w:r>
      <w:r w:rsidRPr="004F5F99">
        <w:rPr>
          <w:rFonts w:asciiTheme="majorHAnsi" w:hAnsiTheme="majorHAnsi" w:cstheme="majorHAnsi"/>
          <w:highlight w:val="white"/>
        </w:rPr>
        <w:t>l’Occupant est présumé les avoir reçus en bon état et d</w:t>
      </w:r>
      <w:r w:rsidR="00B25EB6" w:rsidRPr="004F5F99">
        <w:rPr>
          <w:rFonts w:asciiTheme="majorHAnsi" w:hAnsiTheme="majorHAnsi" w:cstheme="majorHAnsi"/>
          <w:highlight w:val="white"/>
        </w:rPr>
        <w:t xml:space="preserve">evra </w:t>
      </w:r>
      <w:r w:rsidRPr="004F5F99">
        <w:rPr>
          <w:rFonts w:asciiTheme="majorHAnsi" w:hAnsiTheme="majorHAnsi" w:cstheme="majorHAnsi"/>
          <w:highlight w:val="white"/>
        </w:rPr>
        <w:t>les rendre tels, sauf la preuve contraire.</w:t>
      </w:r>
    </w:p>
    <w:p w14:paraId="2BCE1ADA" w14:textId="77777777" w:rsidR="00C729D6" w:rsidRPr="004F5F99" w:rsidRDefault="00C729D6" w:rsidP="00F174BC">
      <w:pPr>
        <w:spacing w:line="240" w:lineRule="auto"/>
        <w:jc w:val="both"/>
        <w:rPr>
          <w:rFonts w:asciiTheme="majorHAnsi" w:eastAsia="Calibri" w:hAnsiTheme="majorHAnsi" w:cstheme="majorHAnsi"/>
        </w:rPr>
      </w:pPr>
    </w:p>
    <w:p w14:paraId="1CE8F696" w14:textId="77777777" w:rsidR="00F64D2F" w:rsidRPr="004F5F99" w:rsidRDefault="00F95D2C" w:rsidP="00F174BC">
      <w:pPr>
        <w:spacing w:line="240" w:lineRule="auto"/>
        <w:jc w:val="both"/>
        <w:rPr>
          <w:rFonts w:asciiTheme="majorHAnsi" w:eastAsia="Calibri" w:hAnsiTheme="majorHAnsi" w:cstheme="majorHAnsi"/>
        </w:rPr>
      </w:pPr>
      <w:r w:rsidRPr="004F5F99">
        <w:rPr>
          <w:rFonts w:asciiTheme="majorHAnsi" w:eastAsia="Calibri" w:hAnsiTheme="majorHAnsi" w:cstheme="majorHAnsi"/>
        </w:rPr>
        <w:lastRenderedPageBreak/>
        <w:t>L’Occupant s’engage à rendre le logement, selon les modalités convenues par la présente.</w:t>
      </w:r>
    </w:p>
    <w:p w14:paraId="3048A6B8" w14:textId="77777777" w:rsidR="00C729D6" w:rsidRPr="004F5F99" w:rsidRDefault="00C729D6" w:rsidP="00F174BC">
      <w:pPr>
        <w:spacing w:line="240" w:lineRule="auto"/>
        <w:jc w:val="both"/>
        <w:rPr>
          <w:rFonts w:asciiTheme="majorHAnsi" w:eastAsia="Calibri" w:hAnsiTheme="majorHAnsi" w:cstheme="majorHAnsi"/>
          <w:b/>
        </w:rPr>
      </w:pPr>
    </w:p>
    <w:p w14:paraId="6E30AC98" w14:textId="77777777" w:rsidR="00F64D2F" w:rsidRPr="004F5F99" w:rsidRDefault="00F95D2C" w:rsidP="00F174BC">
      <w:pPr>
        <w:spacing w:line="240" w:lineRule="auto"/>
        <w:jc w:val="both"/>
        <w:rPr>
          <w:rFonts w:asciiTheme="majorHAnsi" w:eastAsia="Calibri" w:hAnsiTheme="majorHAnsi" w:cstheme="majorHAnsi"/>
          <w:b/>
        </w:rPr>
      </w:pPr>
      <w:r w:rsidRPr="004F5F99">
        <w:rPr>
          <w:rFonts w:asciiTheme="majorHAnsi" w:eastAsia="Calibri" w:hAnsiTheme="majorHAnsi" w:cstheme="majorHAnsi"/>
          <w:b/>
        </w:rPr>
        <w:t>Article 3 : Durée et fin d</w:t>
      </w:r>
      <w:r w:rsidR="00B25EB6" w:rsidRPr="004F5F99">
        <w:rPr>
          <w:rFonts w:asciiTheme="majorHAnsi" w:eastAsia="Calibri" w:hAnsiTheme="majorHAnsi" w:cstheme="majorHAnsi"/>
          <w:b/>
        </w:rPr>
        <w:t>e la Convention</w:t>
      </w:r>
    </w:p>
    <w:p w14:paraId="5C5A358F" w14:textId="77777777" w:rsidR="00C729D6" w:rsidRPr="004F5F99" w:rsidRDefault="00C729D6" w:rsidP="00F174BC">
      <w:pPr>
        <w:spacing w:line="240" w:lineRule="auto"/>
        <w:jc w:val="both"/>
        <w:rPr>
          <w:rFonts w:asciiTheme="majorHAnsi" w:eastAsia="Calibri" w:hAnsiTheme="majorHAnsi" w:cstheme="majorHAnsi"/>
        </w:rPr>
      </w:pPr>
    </w:p>
    <w:p w14:paraId="0BC58FFC" w14:textId="77777777" w:rsidR="00F64D2F" w:rsidRPr="004F5F99" w:rsidRDefault="00F95D2C" w:rsidP="00F174BC">
      <w:pPr>
        <w:spacing w:line="240" w:lineRule="auto"/>
        <w:jc w:val="both"/>
        <w:rPr>
          <w:rFonts w:asciiTheme="majorHAnsi" w:eastAsia="Calibri" w:hAnsiTheme="majorHAnsi" w:cstheme="majorHAnsi"/>
        </w:rPr>
      </w:pPr>
      <w:r w:rsidRPr="004F5F99">
        <w:rPr>
          <w:rFonts w:asciiTheme="majorHAnsi" w:eastAsia="Calibri" w:hAnsiTheme="majorHAnsi" w:cstheme="majorHAnsi"/>
        </w:rPr>
        <w:t xml:space="preserve">Le prêt à usage entrera en vigueur le </w:t>
      </w:r>
      <w:r w:rsidR="00B25EB6" w:rsidRPr="004F5F99">
        <w:rPr>
          <w:rFonts w:asciiTheme="majorHAnsi" w:eastAsia="Calibri" w:hAnsiTheme="majorHAnsi" w:cstheme="majorHAnsi"/>
        </w:rPr>
        <w:t xml:space="preserve">… </w:t>
      </w:r>
      <w:r w:rsidRPr="004F5F99">
        <w:rPr>
          <w:rFonts w:asciiTheme="majorHAnsi" w:eastAsia="Calibri" w:hAnsiTheme="majorHAnsi" w:cstheme="majorHAnsi"/>
        </w:rPr>
        <w:t>.</w:t>
      </w:r>
    </w:p>
    <w:p w14:paraId="353172A4" w14:textId="77777777" w:rsidR="00C729D6" w:rsidRPr="004F5F99" w:rsidRDefault="00C729D6" w:rsidP="00F174BC">
      <w:pPr>
        <w:spacing w:line="240" w:lineRule="auto"/>
        <w:jc w:val="both"/>
        <w:rPr>
          <w:rFonts w:asciiTheme="majorHAnsi" w:eastAsia="Calibri" w:hAnsiTheme="majorHAnsi" w:cstheme="majorHAnsi"/>
        </w:rPr>
      </w:pPr>
    </w:p>
    <w:p w14:paraId="4507CAFB" w14:textId="77777777" w:rsidR="00F64D2F" w:rsidRPr="004F5F99" w:rsidRDefault="00F95D2C" w:rsidP="00F174BC">
      <w:pPr>
        <w:spacing w:line="240" w:lineRule="auto"/>
        <w:jc w:val="both"/>
        <w:rPr>
          <w:rFonts w:asciiTheme="majorHAnsi" w:eastAsia="Calibri" w:hAnsiTheme="majorHAnsi" w:cstheme="majorHAnsi"/>
        </w:rPr>
      </w:pPr>
      <w:r w:rsidRPr="004F5F99">
        <w:rPr>
          <w:rFonts w:asciiTheme="majorHAnsi" w:eastAsia="Calibri" w:hAnsiTheme="majorHAnsi" w:cstheme="majorHAnsi"/>
        </w:rPr>
        <w:t xml:space="preserve">Il est conclu </w:t>
      </w:r>
      <w:r w:rsidR="00B25EB6" w:rsidRPr="004F5F99">
        <w:rPr>
          <w:rFonts w:asciiTheme="majorHAnsi" w:eastAsia="Calibri" w:hAnsiTheme="majorHAnsi" w:cstheme="majorHAnsi"/>
        </w:rPr>
        <w:t xml:space="preserve">jusqu’à la fin </w:t>
      </w:r>
      <w:r w:rsidRPr="004F5F99">
        <w:rPr>
          <w:rFonts w:asciiTheme="majorHAnsi" w:eastAsia="Calibri" w:hAnsiTheme="majorHAnsi" w:cstheme="majorHAnsi"/>
        </w:rPr>
        <w:t>des mesures de restriction des déplacements.</w:t>
      </w:r>
    </w:p>
    <w:p w14:paraId="5702CB03" w14:textId="77777777" w:rsidR="00B25EB6" w:rsidRPr="004F5F99" w:rsidRDefault="00B25EB6" w:rsidP="00F174BC">
      <w:pPr>
        <w:spacing w:line="240" w:lineRule="auto"/>
        <w:jc w:val="both"/>
        <w:rPr>
          <w:rFonts w:asciiTheme="majorHAnsi" w:eastAsia="Calibri" w:hAnsiTheme="majorHAnsi" w:cstheme="majorHAnsi"/>
        </w:rPr>
      </w:pPr>
    </w:p>
    <w:p w14:paraId="2133050A" w14:textId="35BE00CA" w:rsidR="00F64D2F" w:rsidRPr="004F5F99" w:rsidRDefault="00F95D2C" w:rsidP="00F174BC">
      <w:pPr>
        <w:spacing w:line="240" w:lineRule="auto"/>
        <w:jc w:val="both"/>
        <w:rPr>
          <w:rFonts w:asciiTheme="majorHAnsi" w:eastAsia="Calibri" w:hAnsiTheme="majorHAnsi" w:cstheme="majorHAnsi"/>
        </w:rPr>
      </w:pPr>
      <w:r w:rsidRPr="004F5F99">
        <w:rPr>
          <w:rFonts w:asciiTheme="majorHAnsi" w:eastAsia="Calibri" w:hAnsiTheme="majorHAnsi" w:cstheme="majorHAnsi"/>
        </w:rPr>
        <w:t>Au terme de la</w:t>
      </w:r>
      <w:r w:rsidR="00216B05">
        <w:rPr>
          <w:rFonts w:asciiTheme="majorHAnsi" w:eastAsia="Calibri" w:hAnsiTheme="majorHAnsi" w:cstheme="majorHAnsi"/>
        </w:rPr>
        <w:t xml:space="preserve"> convention,</w:t>
      </w:r>
      <w:r w:rsidRPr="004F5F99">
        <w:rPr>
          <w:rFonts w:asciiTheme="majorHAnsi" w:eastAsia="Calibri" w:hAnsiTheme="majorHAnsi" w:cstheme="majorHAnsi"/>
        </w:rPr>
        <w:t xml:space="preserve"> l’</w:t>
      </w:r>
      <w:r w:rsidR="00B25EB6" w:rsidRPr="004F5F99">
        <w:rPr>
          <w:rFonts w:asciiTheme="majorHAnsi" w:eastAsia="Calibri" w:hAnsiTheme="majorHAnsi" w:cstheme="majorHAnsi"/>
        </w:rPr>
        <w:t>O</w:t>
      </w:r>
      <w:r w:rsidRPr="004F5F99">
        <w:rPr>
          <w:rFonts w:asciiTheme="majorHAnsi" w:eastAsia="Calibri" w:hAnsiTheme="majorHAnsi" w:cstheme="majorHAnsi"/>
        </w:rPr>
        <w:t>ccupant devra libérer les lieux</w:t>
      </w:r>
      <w:r w:rsidR="00B25EB6" w:rsidRPr="004F5F99">
        <w:rPr>
          <w:rFonts w:asciiTheme="majorHAnsi" w:eastAsia="Calibri" w:hAnsiTheme="majorHAnsi" w:cstheme="majorHAnsi"/>
        </w:rPr>
        <w:t>.</w:t>
      </w:r>
    </w:p>
    <w:p w14:paraId="3D550708" w14:textId="77777777" w:rsidR="00C729D6" w:rsidRPr="004F5F99" w:rsidRDefault="00C729D6" w:rsidP="00F174BC">
      <w:pPr>
        <w:spacing w:line="240" w:lineRule="auto"/>
        <w:jc w:val="both"/>
        <w:rPr>
          <w:rFonts w:asciiTheme="majorHAnsi" w:eastAsia="Calibri" w:hAnsiTheme="majorHAnsi" w:cstheme="majorHAnsi"/>
        </w:rPr>
      </w:pPr>
    </w:p>
    <w:p w14:paraId="01FB92CE" w14:textId="77777777" w:rsidR="00F64D2F" w:rsidRPr="004F5F99" w:rsidRDefault="00F95D2C" w:rsidP="00F174BC">
      <w:pPr>
        <w:spacing w:line="240" w:lineRule="auto"/>
        <w:jc w:val="both"/>
        <w:rPr>
          <w:rFonts w:asciiTheme="majorHAnsi" w:eastAsia="Calibri" w:hAnsiTheme="majorHAnsi" w:cstheme="majorHAnsi"/>
        </w:rPr>
      </w:pPr>
      <w:r w:rsidRPr="004F5F99">
        <w:rPr>
          <w:rFonts w:asciiTheme="majorHAnsi" w:eastAsia="Calibri" w:hAnsiTheme="majorHAnsi" w:cstheme="majorHAnsi"/>
        </w:rPr>
        <w:t xml:space="preserve">À la sortie du logement, les parties devront réaliser </w:t>
      </w:r>
      <w:r w:rsidR="00B25EB6" w:rsidRPr="004F5F99">
        <w:rPr>
          <w:rFonts w:asciiTheme="majorHAnsi" w:eastAsia="Calibri" w:hAnsiTheme="majorHAnsi" w:cstheme="majorHAnsi"/>
        </w:rPr>
        <w:t>un</w:t>
      </w:r>
      <w:r w:rsidR="004A7158" w:rsidRPr="004F5F99">
        <w:rPr>
          <w:rFonts w:asciiTheme="majorHAnsi" w:eastAsia="Calibri" w:hAnsiTheme="majorHAnsi" w:cstheme="majorHAnsi"/>
        </w:rPr>
        <w:t xml:space="preserve"> </w:t>
      </w:r>
      <w:r w:rsidRPr="004F5F99">
        <w:rPr>
          <w:rFonts w:asciiTheme="majorHAnsi" w:eastAsia="Calibri" w:hAnsiTheme="majorHAnsi" w:cstheme="majorHAnsi"/>
        </w:rPr>
        <w:t>état des lieux de sortie et l’Occupant devra remettre les clés.</w:t>
      </w:r>
    </w:p>
    <w:p w14:paraId="2B3B9498" w14:textId="77777777" w:rsidR="00C729D6" w:rsidRPr="004F5F99" w:rsidRDefault="00C729D6" w:rsidP="00F174BC">
      <w:pPr>
        <w:spacing w:line="240" w:lineRule="auto"/>
        <w:jc w:val="both"/>
        <w:rPr>
          <w:rFonts w:asciiTheme="majorHAnsi" w:eastAsia="Calibri" w:hAnsiTheme="majorHAnsi" w:cstheme="majorHAnsi"/>
          <w:b/>
        </w:rPr>
      </w:pPr>
    </w:p>
    <w:p w14:paraId="27C0680F" w14:textId="77777777" w:rsidR="00F64D2F" w:rsidRPr="004F5F99" w:rsidRDefault="00F95D2C" w:rsidP="00F174BC">
      <w:pPr>
        <w:spacing w:line="240" w:lineRule="auto"/>
        <w:jc w:val="both"/>
        <w:rPr>
          <w:rFonts w:asciiTheme="majorHAnsi" w:eastAsia="Calibri" w:hAnsiTheme="majorHAnsi" w:cstheme="majorHAnsi"/>
          <w:b/>
        </w:rPr>
      </w:pPr>
      <w:r w:rsidRPr="004F5F99">
        <w:rPr>
          <w:rFonts w:asciiTheme="majorHAnsi" w:eastAsia="Calibri" w:hAnsiTheme="majorHAnsi" w:cstheme="majorHAnsi"/>
          <w:b/>
        </w:rPr>
        <w:t xml:space="preserve">Article 4 : </w:t>
      </w:r>
      <w:r w:rsidR="00B25EB6" w:rsidRPr="004F5F99">
        <w:rPr>
          <w:rFonts w:asciiTheme="majorHAnsi" w:eastAsia="Calibri" w:hAnsiTheme="majorHAnsi" w:cstheme="majorHAnsi"/>
          <w:b/>
        </w:rPr>
        <w:t>Conditions financières de la Convention</w:t>
      </w:r>
    </w:p>
    <w:p w14:paraId="1B64D3F4" w14:textId="77777777" w:rsidR="00C729D6" w:rsidRPr="004F5F99" w:rsidRDefault="00C729D6" w:rsidP="00F174BC">
      <w:pPr>
        <w:spacing w:line="240" w:lineRule="auto"/>
        <w:jc w:val="both"/>
        <w:rPr>
          <w:rFonts w:asciiTheme="majorHAnsi" w:eastAsia="Calibri" w:hAnsiTheme="majorHAnsi" w:cstheme="majorHAnsi"/>
        </w:rPr>
      </w:pPr>
    </w:p>
    <w:p w14:paraId="0623FC94" w14:textId="77777777" w:rsidR="00F64D2F" w:rsidRPr="004F5F99" w:rsidRDefault="00F95D2C" w:rsidP="00F174BC">
      <w:pPr>
        <w:spacing w:line="240" w:lineRule="auto"/>
        <w:jc w:val="both"/>
        <w:rPr>
          <w:rFonts w:asciiTheme="majorHAnsi" w:eastAsia="Calibri" w:hAnsiTheme="majorHAnsi" w:cstheme="majorHAnsi"/>
        </w:rPr>
      </w:pPr>
      <w:r w:rsidRPr="004F5F99">
        <w:rPr>
          <w:rFonts w:asciiTheme="majorHAnsi" w:eastAsia="Calibri" w:hAnsiTheme="majorHAnsi" w:cstheme="majorHAnsi"/>
        </w:rPr>
        <w:t xml:space="preserve">La jouissance des lieux objets de la présente convention </w:t>
      </w:r>
      <w:r w:rsidR="00B25EB6" w:rsidRPr="004F5F99">
        <w:rPr>
          <w:rFonts w:asciiTheme="majorHAnsi" w:eastAsia="Calibri" w:hAnsiTheme="majorHAnsi" w:cstheme="majorHAnsi"/>
        </w:rPr>
        <w:t>est consentie à titre gratuit.</w:t>
      </w:r>
      <w:r w:rsidRPr="004F5F99">
        <w:rPr>
          <w:rFonts w:asciiTheme="majorHAnsi" w:eastAsia="Calibri" w:hAnsiTheme="majorHAnsi" w:cstheme="majorHAnsi"/>
        </w:rPr>
        <w:t>.</w:t>
      </w:r>
    </w:p>
    <w:p w14:paraId="2D9D7170" w14:textId="77777777" w:rsidR="00C729D6" w:rsidRPr="004F5F99" w:rsidRDefault="00C729D6" w:rsidP="00F174BC">
      <w:pPr>
        <w:spacing w:line="240" w:lineRule="auto"/>
        <w:jc w:val="both"/>
        <w:rPr>
          <w:rFonts w:asciiTheme="majorHAnsi" w:eastAsia="Calibri" w:hAnsiTheme="majorHAnsi" w:cstheme="majorHAnsi"/>
        </w:rPr>
      </w:pPr>
    </w:p>
    <w:p w14:paraId="0C15ADF5" w14:textId="446A02A4" w:rsidR="00C729D6" w:rsidRPr="004F5F99" w:rsidRDefault="00F95D2C" w:rsidP="00F174BC">
      <w:pPr>
        <w:spacing w:line="240" w:lineRule="auto"/>
        <w:jc w:val="both"/>
        <w:rPr>
          <w:rFonts w:asciiTheme="majorHAnsi" w:eastAsia="Calibri" w:hAnsiTheme="majorHAnsi" w:cstheme="majorHAnsi"/>
          <w:b/>
        </w:rPr>
      </w:pPr>
      <w:r w:rsidRPr="004F5F99">
        <w:rPr>
          <w:rFonts w:asciiTheme="majorHAnsi" w:eastAsia="Calibri" w:hAnsiTheme="majorHAnsi" w:cstheme="majorHAnsi"/>
        </w:rPr>
        <w:t xml:space="preserve">Toutefois, </w:t>
      </w:r>
      <w:r w:rsidR="00B25EB6" w:rsidRPr="004F5F99">
        <w:rPr>
          <w:rFonts w:asciiTheme="majorHAnsi" w:eastAsia="Calibri" w:hAnsiTheme="majorHAnsi" w:cstheme="majorHAnsi"/>
        </w:rPr>
        <w:t xml:space="preserve">cette </w:t>
      </w:r>
      <w:r w:rsidRPr="004F5F99">
        <w:rPr>
          <w:rFonts w:asciiTheme="majorHAnsi" w:eastAsia="Calibri" w:hAnsiTheme="majorHAnsi" w:cstheme="majorHAnsi"/>
        </w:rPr>
        <w:t>gratuité n’empêche</w:t>
      </w:r>
      <w:r w:rsidR="00B25EB6" w:rsidRPr="004F5F99">
        <w:rPr>
          <w:rFonts w:asciiTheme="majorHAnsi" w:eastAsia="Calibri" w:hAnsiTheme="majorHAnsi" w:cstheme="majorHAnsi"/>
        </w:rPr>
        <w:t>ra</w:t>
      </w:r>
      <w:r w:rsidRPr="004F5F99">
        <w:rPr>
          <w:rFonts w:asciiTheme="majorHAnsi" w:eastAsia="Calibri" w:hAnsiTheme="majorHAnsi" w:cstheme="majorHAnsi"/>
        </w:rPr>
        <w:t xml:space="preserve"> pas la prise en charge par l’Occupant de</w:t>
      </w:r>
      <w:r w:rsidR="00B25EB6" w:rsidRPr="004F5F99">
        <w:rPr>
          <w:rFonts w:asciiTheme="majorHAnsi" w:eastAsia="Calibri" w:hAnsiTheme="majorHAnsi" w:cstheme="majorHAnsi"/>
        </w:rPr>
        <w:t>s</w:t>
      </w:r>
      <w:r w:rsidRPr="004F5F99">
        <w:rPr>
          <w:rFonts w:asciiTheme="majorHAnsi" w:eastAsia="Calibri" w:hAnsiTheme="majorHAnsi" w:cstheme="majorHAnsi"/>
        </w:rPr>
        <w:t xml:space="preserve"> frais</w:t>
      </w:r>
      <w:r w:rsidR="00B25EB6" w:rsidRPr="004F5F99">
        <w:rPr>
          <w:rFonts w:asciiTheme="majorHAnsi" w:eastAsia="Calibri" w:hAnsiTheme="majorHAnsi" w:cstheme="majorHAnsi"/>
        </w:rPr>
        <w:t xml:space="preserve"> liés à son occupation, </w:t>
      </w:r>
      <w:r w:rsidRPr="004F5F99">
        <w:rPr>
          <w:rFonts w:asciiTheme="majorHAnsi" w:eastAsia="Calibri" w:hAnsiTheme="majorHAnsi" w:cstheme="majorHAnsi"/>
        </w:rPr>
        <w:t>notamment lié</w:t>
      </w:r>
      <w:r w:rsidR="00B25EB6" w:rsidRPr="004F5F99">
        <w:rPr>
          <w:rFonts w:asciiTheme="majorHAnsi" w:eastAsia="Calibri" w:hAnsiTheme="majorHAnsi" w:cstheme="majorHAnsi"/>
        </w:rPr>
        <w:t xml:space="preserve">s </w:t>
      </w:r>
      <w:r w:rsidRPr="004F5F99">
        <w:rPr>
          <w:rFonts w:asciiTheme="majorHAnsi" w:eastAsia="Calibri" w:hAnsiTheme="majorHAnsi" w:cstheme="majorHAnsi"/>
        </w:rPr>
        <w:t>à l’électricité,</w:t>
      </w:r>
      <w:r w:rsidR="00B25EB6" w:rsidRPr="004F5F99">
        <w:rPr>
          <w:rFonts w:asciiTheme="majorHAnsi" w:eastAsia="Calibri" w:hAnsiTheme="majorHAnsi" w:cstheme="majorHAnsi"/>
        </w:rPr>
        <w:t xml:space="preserve"> à l’eau, au chauffage, </w:t>
      </w:r>
      <w:r w:rsidR="00216B05">
        <w:rPr>
          <w:rFonts w:asciiTheme="majorHAnsi" w:eastAsia="Calibri" w:hAnsiTheme="majorHAnsi" w:cstheme="majorHAnsi"/>
        </w:rPr>
        <w:t xml:space="preserve">au </w:t>
      </w:r>
      <w:r w:rsidRPr="004F5F99">
        <w:rPr>
          <w:rFonts w:asciiTheme="majorHAnsi" w:eastAsia="Calibri" w:hAnsiTheme="majorHAnsi" w:cstheme="majorHAnsi"/>
        </w:rPr>
        <w:t xml:space="preserve">gaz et autres énergie), </w:t>
      </w:r>
      <w:r w:rsidR="00B25EB6" w:rsidRPr="004F5F99">
        <w:rPr>
          <w:rFonts w:asciiTheme="majorHAnsi" w:eastAsia="Calibri" w:hAnsiTheme="majorHAnsi" w:cstheme="majorHAnsi"/>
        </w:rPr>
        <w:t xml:space="preserve">qu’il devra rembourser au Prêteur sur justificatif et à sa première demande. </w:t>
      </w:r>
    </w:p>
    <w:p w14:paraId="36BF426E" w14:textId="77777777" w:rsidR="00B25EB6" w:rsidRPr="004F5F99" w:rsidRDefault="00B25EB6" w:rsidP="00F174BC">
      <w:pPr>
        <w:spacing w:line="240" w:lineRule="auto"/>
        <w:jc w:val="both"/>
        <w:rPr>
          <w:rFonts w:asciiTheme="majorHAnsi" w:eastAsia="Calibri" w:hAnsiTheme="majorHAnsi" w:cstheme="majorHAnsi"/>
          <w:b/>
        </w:rPr>
      </w:pPr>
    </w:p>
    <w:p w14:paraId="6264592A" w14:textId="77777777" w:rsidR="00F64D2F" w:rsidRPr="004F5F99" w:rsidRDefault="00F95D2C" w:rsidP="00F174BC">
      <w:pPr>
        <w:spacing w:line="240" w:lineRule="auto"/>
        <w:jc w:val="both"/>
        <w:rPr>
          <w:rFonts w:asciiTheme="majorHAnsi" w:eastAsia="Calibri" w:hAnsiTheme="majorHAnsi" w:cstheme="majorHAnsi"/>
          <w:b/>
        </w:rPr>
      </w:pPr>
      <w:r w:rsidRPr="004F5F99">
        <w:rPr>
          <w:rFonts w:asciiTheme="majorHAnsi" w:eastAsia="Calibri" w:hAnsiTheme="majorHAnsi" w:cstheme="majorHAnsi"/>
          <w:b/>
        </w:rPr>
        <w:t xml:space="preserve">Article 5 : </w:t>
      </w:r>
      <w:r w:rsidR="00B25EB6" w:rsidRPr="004F5F99">
        <w:rPr>
          <w:rFonts w:asciiTheme="majorHAnsi" w:eastAsia="Calibri" w:hAnsiTheme="majorHAnsi" w:cstheme="majorHAnsi"/>
          <w:b/>
        </w:rPr>
        <w:t>O</w:t>
      </w:r>
      <w:r w:rsidRPr="004F5F99">
        <w:rPr>
          <w:rFonts w:asciiTheme="majorHAnsi" w:eastAsia="Calibri" w:hAnsiTheme="majorHAnsi" w:cstheme="majorHAnsi"/>
          <w:b/>
        </w:rPr>
        <w:t>bligations de l’Occupant</w:t>
      </w:r>
    </w:p>
    <w:p w14:paraId="3EBD8CFB" w14:textId="77777777" w:rsidR="00C729D6" w:rsidRPr="004F5F99" w:rsidRDefault="00C729D6" w:rsidP="00F174BC">
      <w:pPr>
        <w:spacing w:line="240" w:lineRule="auto"/>
        <w:jc w:val="both"/>
        <w:rPr>
          <w:rFonts w:asciiTheme="majorHAnsi" w:eastAsia="Calibri" w:hAnsiTheme="majorHAnsi" w:cstheme="majorHAnsi"/>
        </w:rPr>
      </w:pPr>
    </w:p>
    <w:p w14:paraId="08D6422B" w14:textId="77777777" w:rsidR="00F64D2F" w:rsidRPr="004F5F99" w:rsidRDefault="00F95D2C" w:rsidP="00F174BC">
      <w:pPr>
        <w:spacing w:line="240" w:lineRule="auto"/>
        <w:jc w:val="both"/>
        <w:rPr>
          <w:rFonts w:asciiTheme="majorHAnsi" w:eastAsia="Calibri" w:hAnsiTheme="majorHAnsi" w:cstheme="majorHAnsi"/>
        </w:rPr>
      </w:pPr>
      <w:r w:rsidRPr="004F5F99">
        <w:rPr>
          <w:rFonts w:asciiTheme="majorHAnsi" w:eastAsia="Calibri" w:hAnsiTheme="majorHAnsi" w:cstheme="majorHAnsi"/>
        </w:rPr>
        <w:t>L’Occupant reç</w:t>
      </w:r>
      <w:r w:rsidR="00C729D6" w:rsidRPr="004F5F99">
        <w:rPr>
          <w:rFonts w:asciiTheme="majorHAnsi" w:eastAsia="Calibri" w:hAnsiTheme="majorHAnsi" w:cstheme="majorHAnsi"/>
        </w:rPr>
        <w:t>oit les lieux dans l’état décrit</w:t>
      </w:r>
      <w:r w:rsidRPr="004F5F99">
        <w:rPr>
          <w:rFonts w:asciiTheme="majorHAnsi" w:eastAsia="Calibri" w:hAnsiTheme="majorHAnsi" w:cstheme="majorHAnsi"/>
        </w:rPr>
        <w:t xml:space="preserve"> à l’entrée dans le logement.</w:t>
      </w:r>
    </w:p>
    <w:p w14:paraId="1EB51BF4" w14:textId="77777777" w:rsidR="00C729D6" w:rsidRPr="004F5F99" w:rsidRDefault="00C729D6" w:rsidP="00F174BC">
      <w:pPr>
        <w:spacing w:line="240" w:lineRule="auto"/>
        <w:jc w:val="both"/>
        <w:rPr>
          <w:rFonts w:asciiTheme="majorHAnsi" w:eastAsia="Calibri" w:hAnsiTheme="majorHAnsi" w:cstheme="majorHAnsi"/>
        </w:rPr>
      </w:pPr>
    </w:p>
    <w:p w14:paraId="24FE1930" w14:textId="77777777" w:rsidR="00B25EB6" w:rsidRPr="004F5F99" w:rsidRDefault="00B25EB6" w:rsidP="00F174BC">
      <w:pPr>
        <w:spacing w:line="240" w:lineRule="auto"/>
        <w:jc w:val="both"/>
        <w:rPr>
          <w:rFonts w:asciiTheme="majorHAnsi" w:eastAsia="Calibri" w:hAnsiTheme="majorHAnsi" w:cstheme="majorHAnsi"/>
        </w:rPr>
      </w:pPr>
      <w:r w:rsidRPr="004F5F99">
        <w:rPr>
          <w:rFonts w:asciiTheme="majorHAnsi" w:eastAsia="Calibri" w:hAnsiTheme="majorHAnsi" w:cstheme="majorHAnsi"/>
        </w:rPr>
        <w:t xml:space="preserve">Il est tenu de veiller raisonnablement à la garde et à la conservation du logement qui lui est prêté. Il ne pourra s’en servir qu’à usage d’habitation et à titre personnel. </w:t>
      </w:r>
    </w:p>
    <w:p w14:paraId="43190D18" w14:textId="77777777" w:rsidR="00B25EB6" w:rsidRPr="004F5F99" w:rsidRDefault="00B25EB6" w:rsidP="004F5F99">
      <w:pPr>
        <w:spacing w:line="240" w:lineRule="auto"/>
        <w:rPr>
          <w:rFonts w:asciiTheme="majorHAnsi" w:eastAsia="Calibri" w:hAnsiTheme="majorHAnsi" w:cstheme="majorHAnsi"/>
        </w:rPr>
      </w:pPr>
    </w:p>
    <w:p w14:paraId="33183693" w14:textId="77777777" w:rsidR="00B25EB6" w:rsidRPr="004F5F99" w:rsidRDefault="00B25EB6" w:rsidP="004F5F99">
      <w:pPr>
        <w:spacing w:line="240" w:lineRule="auto"/>
        <w:rPr>
          <w:rFonts w:asciiTheme="majorHAnsi" w:eastAsia="Calibri" w:hAnsiTheme="majorHAnsi" w:cstheme="majorHAnsi"/>
          <w:i/>
        </w:rPr>
      </w:pPr>
      <w:r w:rsidRPr="004F5F99">
        <w:rPr>
          <w:rFonts w:asciiTheme="majorHAnsi" w:eastAsia="Calibri" w:hAnsiTheme="majorHAnsi" w:cstheme="majorHAnsi"/>
        </w:rPr>
        <w:t>(</w:t>
      </w:r>
      <w:r w:rsidRPr="004F5F99">
        <w:rPr>
          <w:rFonts w:asciiTheme="majorHAnsi" w:eastAsia="Calibri" w:hAnsiTheme="majorHAnsi" w:cstheme="majorHAnsi"/>
          <w:i/>
        </w:rPr>
        <w:t xml:space="preserve">en cas de co-emprunteurs, insérer le paragraphe suivant : </w:t>
      </w:r>
    </w:p>
    <w:p w14:paraId="42F26B9C" w14:textId="77777777" w:rsidR="00B25EB6" w:rsidRPr="004F5F99" w:rsidRDefault="00B25EB6" w:rsidP="004F5F99">
      <w:pPr>
        <w:spacing w:line="240" w:lineRule="auto"/>
        <w:rPr>
          <w:rFonts w:asciiTheme="majorHAnsi" w:eastAsia="Calibri" w:hAnsiTheme="majorHAnsi" w:cstheme="majorHAnsi"/>
          <w:i/>
        </w:rPr>
      </w:pPr>
      <w:r w:rsidRPr="004F5F99">
        <w:rPr>
          <w:rFonts w:asciiTheme="majorHAnsi" w:eastAsia="Calibri" w:hAnsiTheme="majorHAnsi" w:cstheme="majorHAnsi"/>
          <w:i/>
        </w:rPr>
        <w:t>Les co-occupants sont solidairement responsables envers le Prêteur.)</w:t>
      </w:r>
    </w:p>
    <w:p w14:paraId="69172114" w14:textId="77777777" w:rsidR="00B25EB6" w:rsidRPr="004F5F99" w:rsidRDefault="00B25EB6" w:rsidP="00F174BC">
      <w:pPr>
        <w:spacing w:line="240" w:lineRule="auto"/>
        <w:jc w:val="both"/>
        <w:rPr>
          <w:rFonts w:asciiTheme="majorHAnsi" w:eastAsia="Calibri" w:hAnsiTheme="majorHAnsi" w:cstheme="majorHAnsi"/>
        </w:rPr>
      </w:pPr>
    </w:p>
    <w:p w14:paraId="375CDB33" w14:textId="77777777" w:rsidR="00F64D2F" w:rsidRPr="004F5F99" w:rsidRDefault="00525D2E" w:rsidP="00F174BC">
      <w:pPr>
        <w:spacing w:line="240" w:lineRule="auto"/>
        <w:jc w:val="both"/>
        <w:rPr>
          <w:rFonts w:asciiTheme="majorHAnsi" w:eastAsia="Calibri" w:hAnsiTheme="majorHAnsi" w:cstheme="majorHAnsi"/>
        </w:rPr>
      </w:pPr>
      <w:r w:rsidRPr="004F5F99">
        <w:rPr>
          <w:rFonts w:asciiTheme="majorHAnsi" w:eastAsia="Calibri" w:hAnsiTheme="majorHAnsi" w:cstheme="majorHAnsi"/>
        </w:rPr>
        <w:t>L’Occupant</w:t>
      </w:r>
      <w:r w:rsidR="00B25EB6" w:rsidRPr="004F5F99">
        <w:rPr>
          <w:rFonts w:asciiTheme="majorHAnsi" w:eastAsia="Calibri" w:hAnsiTheme="majorHAnsi" w:cstheme="majorHAnsi"/>
        </w:rPr>
        <w:t xml:space="preserve"> </w:t>
      </w:r>
      <w:r w:rsidR="00F95D2C" w:rsidRPr="004F5F99">
        <w:rPr>
          <w:rFonts w:asciiTheme="majorHAnsi" w:eastAsia="Calibri" w:hAnsiTheme="majorHAnsi" w:cstheme="majorHAnsi"/>
        </w:rPr>
        <w:t>ne pourra former aucun recours contre le Prêteur pour les causes suivantes :</w:t>
      </w:r>
    </w:p>
    <w:p w14:paraId="005212B1" w14:textId="77777777" w:rsidR="00F64D2F" w:rsidRPr="004F5F99" w:rsidRDefault="00F95D2C" w:rsidP="00F174BC">
      <w:pPr>
        <w:numPr>
          <w:ilvl w:val="0"/>
          <w:numId w:val="1"/>
        </w:numPr>
        <w:spacing w:line="240" w:lineRule="auto"/>
        <w:jc w:val="both"/>
        <w:rPr>
          <w:rFonts w:asciiTheme="majorHAnsi" w:eastAsia="Calibri" w:hAnsiTheme="majorHAnsi" w:cstheme="majorHAnsi"/>
        </w:rPr>
      </w:pPr>
      <w:r w:rsidRPr="004F5F99">
        <w:rPr>
          <w:rFonts w:asciiTheme="majorHAnsi" w:eastAsia="Calibri" w:hAnsiTheme="majorHAnsi" w:cstheme="majorHAnsi"/>
        </w:rPr>
        <w:t>mauvais état d</w:t>
      </w:r>
      <w:r w:rsidR="00B25EB6" w:rsidRPr="004F5F99">
        <w:rPr>
          <w:rFonts w:asciiTheme="majorHAnsi" w:eastAsia="Calibri" w:hAnsiTheme="majorHAnsi" w:cstheme="majorHAnsi"/>
        </w:rPr>
        <w:t>u logement</w:t>
      </w:r>
      <w:r w:rsidRPr="004F5F99">
        <w:rPr>
          <w:rFonts w:asciiTheme="majorHAnsi" w:eastAsia="Calibri" w:hAnsiTheme="majorHAnsi" w:cstheme="majorHAnsi"/>
        </w:rPr>
        <w:t xml:space="preserve"> ;</w:t>
      </w:r>
    </w:p>
    <w:p w14:paraId="67A3B7A3" w14:textId="77777777" w:rsidR="00F64D2F" w:rsidRPr="004F5F99" w:rsidRDefault="00F95D2C" w:rsidP="00F174BC">
      <w:pPr>
        <w:numPr>
          <w:ilvl w:val="0"/>
          <w:numId w:val="1"/>
        </w:numPr>
        <w:spacing w:line="240" w:lineRule="auto"/>
        <w:jc w:val="both"/>
        <w:rPr>
          <w:rFonts w:asciiTheme="majorHAnsi" w:eastAsia="Calibri" w:hAnsiTheme="majorHAnsi" w:cstheme="majorHAnsi"/>
        </w:rPr>
      </w:pPr>
      <w:r w:rsidRPr="004F5F99">
        <w:rPr>
          <w:rFonts w:asciiTheme="majorHAnsi" w:eastAsia="Calibri" w:hAnsiTheme="majorHAnsi" w:cstheme="majorHAnsi"/>
        </w:rPr>
        <w:t>vices cachés ;</w:t>
      </w:r>
    </w:p>
    <w:p w14:paraId="0EC8CFEC" w14:textId="77777777" w:rsidR="00F64D2F" w:rsidRPr="004F5F99" w:rsidRDefault="00F95D2C" w:rsidP="00F174BC">
      <w:pPr>
        <w:numPr>
          <w:ilvl w:val="0"/>
          <w:numId w:val="1"/>
        </w:numPr>
        <w:spacing w:line="240" w:lineRule="auto"/>
        <w:jc w:val="both"/>
        <w:rPr>
          <w:rFonts w:asciiTheme="majorHAnsi" w:eastAsia="Calibri" w:hAnsiTheme="majorHAnsi" w:cstheme="majorHAnsi"/>
        </w:rPr>
      </w:pPr>
      <w:r w:rsidRPr="004F5F99">
        <w:rPr>
          <w:rFonts w:asciiTheme="majorHAnsi" w:eastAsia="Calibri" w:hAnsiTheme="majorHAnsi" w:cstheme="majorHAnsi"/>
        </w:rPr>
        <w:t>vices apparents ;</w:t>
      </w:r>
    </w:p>
    <w:p w14:paraId="48DD3B38" w14:textId="056054A7" w:rsidR="004A7158" w:rsidRPr="004F5F99" w:rsidRDefault="00F95D2C" w:rsidP="004A7158">
      <w:pPr>
        <w:numPr>
          <w:ilvl w:val="0"/>
          <w:numId w:val="1"/>
        </w:numPr>
        <w:spacing w:line="240" w:lineRule="auto"/>
        <w:jc w:val="both"/>
        <w:rPr>
          <w:rFonts w:asciiTheme="majorHAnsi" w:eastAsia="Calibri" w:hAnsiTheme="majorHAnsi" w:cstheme="majorHAnsi"/>
        </w:rPr>
      </w:pPr>
      <w:r w:rsidRPr="004F5F99">
        <w:rPr>
          <w:rFonts w:asciiTheme="majorHAnsi" w:eastAsia="Calibri" w:hAnsiTheme="majorHAnsi" w:cstheme="majorHAnsi"/>
        </w:rPr>
        <w:t>servitudes passives apparentes ou occultes</w:t>
      </w:r>
      <w:r w:rsidR="004A7158" w:rsidRPr="004F5F99">
        <w:rPr>
          <w:rFonts w:asciiTheme="majorHAnsi" w:eastAsia="Calibri" w:hAnsiTheme="majorHAnsi" w:cstheme="majorHAnsi"/>
        </w:rPr>
        <w:t>.</w:t>
      </w:r>
    </w:p>
    <w:p w14:paraId="6A35ACCE" w14:textId="77777777" w:rsidR="004A7158" w:rsidRPr="004F5F99" w:rsidRDefault="004A7158" w:rsidP="004F5F99">
      <w:pPr>
        <w:spacing w:line="240" w:lineRule="auto"/>
        <w:ind w:left="720"/>
        <w:jc w:val="both"/>
        <w:rPr>
          <w:rFonts w:asciiTheme="majorHAnsi" w:eastAsia="Calibri" w:hAnsiTheme="majorHAnsi" w:cstheme="majorHAnsi"/>
        </w:rPr>
      </w:pPr>
    </w:p>
    <w:p w14:paraId="28335665" w14:textId="77777777" w:rsidR="00C729D6" w:rsidRPr="004F5F99" w:rsidRDefault="004A7158" w:rsidP="00F174BC">
      <w:pPr>
        <w:spacing w:line="240" w:lineRule="auto"/>
        <w:jc w:val="both"/>
        <w:rPr>
          <w:rFonts w:asciiTheme="majorHAnsi" w:eastAsia="Calibri" w:hAnsiTheme="majorHAnsi" w:cstheme="majorHAnsi"/>
        </w:rPr>
      </w:pPr>
      <w:r w:rsidRPr="004F5F99">
        <w:rPr>
          <w:rFonts w:asciiTheme="majorHAnsi" w:eastAsia="Calibri" w:hAnsiTheme="majorHAnsi" w:cstheme="majorHAnsi"/>
        </w:rPr>
        <w:t xml:space="preserve">L’Occupant devra assurer la chose prêtée contre les risques incendie / inondation / dégât des eaux, ainsi que sa responsabilité civile auprès d’une compagnie notoirement solvable et devra en justifier lors de la signature de la présente convention, ainsi qu’à toute réquisition du Prêteur. </w:t>
      </w:r>
    </w:p>
    <w:p w14:paraId="54862852" w14:textId="77777777" w:rsidR="00411628" w:rsidRPr="004F5F99" w:rsidRDefault="00411628" w:rsidP="00F174BC">
      <w:pPr>
        <w:spacing w:line="240" w:lineRule="auto"/>
        <w:jc w:val="both"/>
        <w:rPr>
          <w:rFonts w:asciiTheme="majorHAnsi" w:eastAsia="Calibri" w:hAnsiTheme="majorHAnsi" w:cstheme="majorHAnsi"/>
          <w:b/>
        </w:rPr>
      </w:pPr>
    </w:p>
    <w:p w14:paraId="39C5C481" w14:textId="77777777" w:rsidR="004A7158" w:rsidRPr="004F5F99" w:rsidRDefault="004A7158" w:rsidP="004A7158">
      <w:pPr>
        <w:spacing w:line="240" w:lineRule="auto"/>
        <w:jc w:val="both"/>
        <w:rPr>
          <w:rFonts w:asciiTheme="majorHAnsi" w:eastAsia="Calibri" w:hAnsiTheme="majorHAnsi" w:cstheme="majorHAnsi"/>
          <w:b/>
        </w:rPr>
      </w:pPr>
      <w:r w:rsidRPr="004F5F99">
        <w:rPr>
          <w:rFonts w:asciiTheme="majorHAnsi" w:eastAsia="Calibri" w:hAnsiTheme="majorHAnsi" w:cstheme="majorHAnsi"/>
          <w:b/>
        </w:rPr>
        <w:t>Article 6 : Clause résolutoire</w:t>
      </w:r>
    </w:p>
    <w:p w14:paraId="73106639" w14:textId="77777777" w:rsidR="004A7158" w:rsidRPr="004F5F99" w:rsidRDefault="004A7158" w:rsidP="004A7158">
      <w:pPr>
        <w:jc w:val="both"/>
        <w:rPr>
          <w:rFonts w:asciiTheme="majorHAnsi" w:hAnsiTheme="majorHAnsi" w:cstheme="majorHAnsi"/>
          <w:color w:val="000000"/>
          <w:sz w:val="24"/>
          <w:szCs w:val="24"/>
        </w:rPr>
      </w:pPr>
    </w:p>
    <w:p w14:paraId="572E7EFC" w14:textId="05BCCD8D" w:rsidR="004A7158" w:rsidRPr="004F5F99" w:rsidRDefault="004A7158" w:rsidP="004A7158">
      <w:pPr>
        <w:spacing w:line="240" w:lineRule="auto"/>
        <w:jc w:val="both"/>
        <w:rPr>
          <w:rFonts w:asciiTheme="majorHAnsi" w:eastAsia="Calibri" w:hAnsiTheme="majorHAnsi" w:cstheme="majorHAnsi"/>
        </w:rPr>
      </w:pPr>
      <w:r w:rsidRPr="004F5F99">
        <w:rPr>
          <w:rFonts w:asciiTheme="majorHAnsi" w:eastAsia="Calibri" w:hAnsiTheme="majorHAnsi" w:cstheme="majorHAnsi"/>
        </w:rPr>
        <w:t xml:space="preserve">Faute pour l'Emprunteur d'exécuter l'une quelconque de ses obligations contractuelles, la résiliation de la convention interviendra 8 jours après une mise en demeure, adressée par lettre recommandée </w:t>
      </w:r>
      <w:r w:rsidRPr="004F5F99">
        <w:rPr>
          <w:rFonts w:asciiTheme="majorHAnsi" w:eastAsia="Calibri" w:hAnsiTheme="majorHAnsi" w:cstheme="majorHAnsi"/>
        </w:rPr>
        <w:lastRenderedPageBreak/>
        <w:t>avec avis de réception</w:t>
      </w:r>
      <w:r w:rsidR="00216B05">
        <w:rPr>
          <w:rFonts w:asciiTheme="majorHAnsi" w:eastAsia="Calibri" w:hAnsiTheme="majorHAnsi" w:cstheme="majorHAnsi"/>
        </w:rPr>
        <w:t xml:space="preserve"> ou par voie d’huissier</w:t>
      </w:r>
      <w:r w:rsidRPr="004F5F99">
        <w:rPr>
          <w:rFonts w:asciiTheme="majorHAnsi" w:eastAsia="Calibri" w:hAnsiTheme="majorHAnsi" w:cstheme="majorHAnsi"/>
        </w:rPr>
        <w:t>, restée sans exécution et énonçant la volonté du Prêteur d'user du bénéfice de la présente clause.</w:t>
      </w:r>
    </w:p>
    <w:p w14:paraId="2DCA6124" w14:textId="77777777" w:rsidR="004A7158" w:rsidRDefault="004A7158" w:rsidP="004A7158">
      <w:pPr>
        <w:spacing w:line="240" w:lineRule="auto"/>
        <w:jc w:val="both"/>
        <w:rPr>
          <w:rFonts w:asciiTheme="majorHAnsi" w:eastAsia="Calibri" w:hAnsiTheme="majorHAnsi" w:cstheme="majorHAnsi"/>
        </w:rPr>
      </w:pPr>
    </w:p>
    <w:p w14:paraId="47FD6284" w14:textId="77777777" w:rsidR="004A7158" w:rsidRPr="004F5F99" w:rsidRDefault="004A7158" w:rsidP="004A7158">
      <w:pPr>
        <w:spacing w:line="240" w:lineRule="auto"/>
        <w:jc w:val="both"/>
        <w:rPr>
          <w:rFonts w:asciiTheme="majorHAnsi" w:eastAsia="Calibri" w:hAnsiTheme="majorHAnsi" w:cstheme="majorHAnsi"/>
        </w:rPr>
      </w:pPr>
      <w:r w:rsidRPr="004F5F99">
        <w:rPr>
          <w:rFonts w:asciiTheme="majorHAnsi" w:eastAsia="Calibri" w:hAnsiTheme="majorHAnsi" w:cstheme="majorHAnsi"/>
        </w:rPr>
        <w:t>Cette disposition ne fait pas obstacle à la réparation de tout préjudice ou à l’obtention de dommages-intérêts par voie judiciaire.</w:t>
      </w:r>
    </w:p>
    <w:p w14:paraId="5EB943E2" w14:textId="77777777" w:rsidR="00411628" w:rsidRPr="004F5F99" w:rsidRDefault="00411628" w:rsidP="00F174BC">
      <w:pPr>
        <w:spacing w:line="240" w:lineRule="auto"/>
        <w:jc w:val="both"/>
        <w:rPr>
          <w:rFonts w:asciiTheme="majorHAnsi" w:eastAsia="Calibri" w:hAnsiTheme="majorHAnsi" w:cstheme="majorHAnsi"/>
          <w:b/>
        </w:rPr>
      </w:pPr>
    </w:p>
    <w:p w14:paraId="046E1E74" w14:textId="77777777" w:rsidR="00411628" w:rsidRPr="004F5F99" w:rsidRDefault="00411628" w:rsidP="00F174BC">
      <w:pPr>
        <w:spacing w:line="240" w:lineRule="auto"/>
        <w:jc w:val="both"/>
        <w:rPr>
          <w:rFonts w:asciiTheme="majorHAnsi" w:eastAsia="Calibri" w:hAnsiTheme="majorHAnsi" w:cstheme="majorHAnsi"/>
          <w:b/>
        </w:rPr>
      </w:pPr>
    </w:p>
    <w:p w14:paraId="0F930A75" w14:textId="77777777" w:rsidR="00F64D2F" w:rsidRPr="004F5F99" w:rsidRDefault="00F95D2C" w:rsidP="00F174BC">
      <w:pPr>
        <w:spacing w:line="240" w:lineRule="auto"/>
        <w:jc w:val="both"/>
        <w:rPr>
          <w:rFonts w:asciiTheme="majorHAnsi" w:eastAsia="Calibri" w:hAnsiTheme="majorHAnsi" w:cstheme="majorHAnsi"/>
          <w:b/>
        </w:rPr>
      </w:pPr>
      <w:r w:rsidRPr="004F5F99">
        <w:rPr>
          <w:rFonts w:asciiTheme="majorHAnsi" w:eastAsia="Calibri" w:hAnsiTheme="majorHAnsi" w:cstheme="majorHAnsi"/>
          <w:b/>
        </w:rPr>
        <w:t xml:space="preserve">Article </w:t>
      </w:r>
      <w:r w:rsidR="004A7158" w:rsidRPr="004F5F99">
        <w:rPr>
          <w:rFonts w:asciiTheme="majorHAnsi" w:eastAsia="Calibri" w:hAnsiTheme="majorHAnsi" w:cstheme="majorHAnsi"/>
          <w:b/>
        </w:rPr>
        <w:t>7</w:t>
      </w:r>
      <w:r w:rsidRPr="004F5F99">
        <w:rPr>
          <w:rFonts w:asciiTheme="majorHAnsi" w:eastAsia="Calibri" w:hAnsiTheme="majorHAnsi" w:cstheme="majorHAnsi"/>
          <w:b/>
        </w:rPr>
        <w:t xml:space="preserve"> : Règlement des différends</w:t>
      </w:r>
    </w:p>
    <w:p w14:paraId="1704D477" w14:textId="77777777" w:rsidR="00C729D6" w:rsidRPr="004F5F99" w:rsidRDefault="00C729D6" w:rsidP="00F174BC">
      <w:pPr>
        <w:spacing w:line="240" w:lineRule="auto"/>
        <w:jc w:val="both"/>
        <w:rPr>
          <w:rFonts w:asciiTheme="majorHAnsi" w:eastAsia="Calibri" w:hAnsiTheme="majorHAnsi" w:cstheme="majorHAnsi"/>
        </w:rPr>
      </w:pPr>
    </w:p>
    <w:p w14:paraId="2F57A848" w14:textId="77777777" w:rsidR="00F64D2F" w:rsidRPr="004F5F99" w:rsidRDefault="00F95D2C" w:rsidP="00F174BC">
      <w:pPr>
        <w:spacing w:line="240" w:lineRule="auto"/>
        <w:jc w:val="both"/>
        <w:rPr>
          <w:rFonts w:asciiTheme="majorHAnsi" w:eastAsia="Calibri" w:hAnsiTheme="majorHAnsi" w:cstheme="majorHAnsi"/>
        </w:rPr>
      </w:pPr>
      <w:r w:rsidRPr="004F5F99">
        <w:rPr>
          <w:rFonts w:asciiTheme="majorHAnsi" w:eastAsia="Calibri" w:hAnsiTheme="majorHAnsi" w:cstheme="majorHAnsi"/>
        </w:rPr>
        <w:t>La présente convention est soumise au droit français. En conséquence, en cas de litige, les parties, après avoir cherché une solution amiable, saisiront le tribunal judiciaire du lieu de situation de l’immeuble.</w:t>
      </w:r>
    </w:p>
    <w:p w14:paraId="50DF9DD5" w14:textId="38EC0385" w:rsidR="00F64D2F" w:rsidRPr="004F5F99" w:rsidRDefault="00216B05" w:rsidP="00F174BC">
      <w:pPr>
        <w:spacing w:line="240" w:lineRule="auto"/>
        <w:jc w:val="both"/>
        <w:rPr>
          <w:rFonts w:asciiTheme="majorHAnsi" w:eastAsia="Calibri" w:hAnsiTheme="majorHAnsi" w:cstheme="majorHAnsi"/>
        </w:rPr>
      </w:pPr>
      <w:r>
        <w:rPr>
          <w:rFonts w:asciiTheme="majorHAnsi" w:eastAsia="Calibri" w:hAnsiTheme="majorHAnsi" w:cstheme="majorHAnsi"/>
        </w:rPr>
        <w:t xml:space="preserve"> </w:t>
      </w:r>
    </w:p>
    <w:p w14:paraId="2DB6DFC1" w14:textId="77777777" w:rsidR="00411628" w:rsidRPr="004F5F99" w:rsidRDefault="00411628" w:rsidP="00F174BC">
      <w:pPr>
        <w:spacing w:line="240" w:lineRule="auto"/>
        <w:jc w:val="both"/>
        <w:rPr>
          <w:rFonts w:asciiTheme="majorHAnsi" w:eastAsia="Calibri" w:hAnsiTheme="majorHAnsi" w:cstheme="majorHAnsi"/>
        </w:rPr>
      </w:pPr>
    </w:p>
    <w:p w14:paraId="5BB2ADC1" w14:textId="36083288" w:rsidR="00F64D2F" w:rsidRPr="004F5F99" w:rsidRDefault="00F95D2C" w:rsidP="00F174BC">
      <w:pPr>
        <w:spacing w:line="240" w:lineRule="auto"/>
        <w:jc w:val="both"/>
        <w:rPr>
          <w:rFonts w:asciiTheme="majorHAnsi" w:eastAsia="Calibri" w:hAnsiTheme="majorHAnsi" w:cstheme="majorHAnsi"/>
        </w:rPr>
      </w:pPr>
      <w:r w:rsidRPr="004F5F99">
        <w:rPr>
          <w:rFonts w:asciiTheme="majorHAnsi" w:eastAsia="Calibri" w:hAnsiTheme="majorHAnsi" w:cstheme="majorHAnsi"/>
        </w:rPr>
        <w:t>Fait à ….</w:t>
      </w:r>
      <w:r w:rsidR="00216B05">
        <w:rPr>
          <w:rFonts w:asciiTheme="majorHAnsi" w:eastAsia="Calibri" w:hAnsiTheme="majorHAnsi" w:cstheme="majorHAnsi"/>
        </w:rPr>
        <w:t xml:space="preserve">                                              </w:t>
      </w:r>
      <w:r w:rsidRPr="004F5F99">
        <w:rPr>
          <w:rFonts w:asciiTheme="majorHAnsi" w:eastAsia="Calibri" w:hAnsiTheme="majorHAnsi" w:cstheme="majorHAnsi"/>
        </w:rPr>
        <w:t xml:space="preserve"> </w:t>
      </w:r>
      <w:r w:rsidRPr="004F5F99">
        <w:rPr>
          <w:rFonts w:asciiTheme="majorHAnsi" w:eastAsia="Calibri" w:hAnsiTheme="majorHAnsi" w:cstheme="majorHAnsi"/>
        </w:rPr>
        <w:tab/>
      </w:r>
    </w:p>
    <w:p w14:paraId="70C09941" w14:textId="77777777" w:rsidR="00411628" w:rsidRPr="004F5F99" w:rsidRDefault="00411628" w:rsidP="00F174BC">
      <w:pPr>
        <w:spacing w:line="240" w:lineRule="auto"/>
        <w:jc w:val="both"/>
        <w:rPr>
          <w:rFonts w:asciiTheme="majorHAnsi" w:eastAsia="Calibri" w:hAnsiTheme="majorHAnsi" w:cstheme="majorHAnsi"/>
        </w:rPr>
      </w:pPr>
    </w:p>
    <w:p w14:paraId="27C45225" w14:textId="46BE3790" w:rsidR="00F64D2F" w:rsidRPr="004F5F99" w:rsidRDefault="00F95D2C" w:rsidP="00F174BC">
      <w:pPr>
        <w:spacing w:line="240" w:lineRule="auto"/>
        <w:jc w:val="both"/>
        <w:rPr>
          <w:rFonts w:asciiTheme="majorHAnsi" w:eastAsia="Calibri" w:hAnsiTheme="majorHAnsi" w:cstheme="majorHAnsi"/>
        </w:rPr>
      </w:pPr>
      <w:r w:rsidRPr="004F5F99">
        <w:rPr>
          <w:rFonts w:asciiTheme="majorHAnsi" w:eastAsia="Calibri" w:hAnsiTheme="majorHAnsi" w:cstheme="majorHAnsi"/>
        </w:rPr>
        <w:t>Le ….</w:t>
      </w:r>
      <w:r w:rsidR="00216B05">
        <w:rPr>
          <w:rFonts w:asciiTheme="majorHAnsi" w:eastAsia="Calibri" w:hAnsiTheme="majorHAnsi" w:cstheme="majorHAnsi"/>
        </w:rPr>
        <w:t xml:space="preserve">                                                 </w:t>
      </w:r>
      <w:r w:rsidRPr="004F5F99">
        <w:rPr>
          <w:rFonts w:asciiTheme="majorHAnsi" w:eastAsia="Calibri" w:hAnsiTheme="majorHAnsi" w:cstheme="majorHAnsi"/>
        </w:rPr>
        <w:t xml:space="preserve"> </w:t>
      </w:r>
      <w:r w:rsidRPr="004F5F99">
        <w:rPr>
          <w:rFonts w:asciiTheme="majorHAnsi" w:eastAsia="Calibri" w:hAnsiTheme="majorHAnsi" w:cstheme="majorHAnsi"/>
        </w:rPr>
        <w:tab/>
      </w:r>
    </w:p>
    <w:p w14:paraId="31900EEA" w14:textId="77777777" w:rsidR="00411628" w:rsidRPr="004F5F99" w:rsidRDefault="00411628" w:rsidP="00F174BC">
      <w:pPr>
        <w:spacing w:line="240" w:lineRule="auto"/>
        <w:jc w:val="both"/>
        <w:rPr>
          <w:rFonts w:asciiTheme="majorHAnsi" w:eastAsia="Calibri" w:hAnsiTheme="majorHAnsi" w:cstheme="majorHAnsi"/>
        </w:rPr>
      </w:pPr>
    </w:p>
    <w:p w14:paraId="7E98E6B2" w14:textId="172A3FD7" w:rsidR="00F64D2F" w:rsidRPr="004F5F99" w:rsidRDefault="00F95D2C" w:rsidP="00F174BC">
      <w:pPr>
        <w:spacing w:line="240" w:lineRule="auto"/>
        <w:jc w:val="both"/>
        <w:rPr>
          <w:rFonts w:asciiTheme="majorHAnsi" w:eastAsia="Calibri" w:hAnsiTheme="majorHAnsi" w:cstheme="majorHAnsi"/>
        </w:rPr>
      </w:pPr>
      <w:r w:rsidRPr="004F5F99">
        <w:rPr>
          <w:rFonts w:asciiTheme="majorHAnsi" w:eastAsia="Calibri" w:hAnsiTheme="majorHAnsi" w:cstheme="majorHAnsi"/>
        </w:rPr>
        <w:t>En ….</w:t>
      </w:r>
      <w:r w:rsidR="00216B05">
        <w:rPr>
          <w:rFonts w:asciiTheme="majorHAnsi" w:eastAsia="Calibri" w:hAnsiTheme="majorHAnsi" w:cstheme="majorHAnsi"/>
        </w:rPr>
        <w:t xml:space="preserve"> </w:t>
      </w:r>
      <w:r w:rsidRPr="004F5F99">
        <w:rPr>
          <w:rFonts w:asciiTheme="majorHAnsi" w:eastAsia="Calibri" w:hAnsiTheme="majorHAnsi" w:cstheme="majorHAnsi"/>
        </w:rPr>
        <w:t>exemplaires</w:t>
      </w:r>
    </w:p>
    <w:p w14:paraId="4AD723A3" w14:textId="77777777" w:rsidR="00F64D2F" w:rsidRPr="004F5F99" w:rsidRDefault="00F95D2C" w:rsidP="00F174BC">
      <w:pPr>
        <w:spacing w:line="240" w:lineRule="auto"/>
        <w:jc w:val="both"/>
        <w:rPr>
          <w:rFonts w:asciiTheme="majorHAnsi" w:eastAsia="Calibri" w:hAnsiTheme="majorHAnsi" w:cstheme="majorHAnsi"/>
        </w:rPr>
      </w:pPr>
      <w:r w:rsidRPr="004F5F99">
        <w:rPr>
          <w:rFonts w:asciiTheme="majorHAnsi" w:eastAsia="Calibri" w:hAnsiTheme="majorHAnsi" w:cstheme="majorHAnsi"/>
        </w:rPr>
        <w:t xml:space="preserve"> </w:t>
      </w:r>
    </w:p>
    <w:p w14:paraId="3A7F107D" w14:textId="7A5E393B" w:rsidR="00F64D2F" w:rsidRPr="004F5F99" w:rsidRDefault="00F95D2C" w:rsidP="00F174BC">
      <w:pPr>
        <w:spacing w:line="240" w:lineRule="auto"/>
        <w:jc w:val="both"/>
        <w:rPr>
          <w:rFonts w:asciiTheme="majorHAnsi" w:eastAsia="Calibri" w:hAnsiTheme="majorHAnsi" w:cstheme="majorHAnsi"/>
        </w:rPr>
      </w:pPr>
      <w:r w:rsidRPr="004F5F99">
        <w:rPr>
          <w:rFonts w:asciiTheme="majorHAnsi" w:eastAsia="Calibri" w:hAnsiTheme="majorHAnsi" w:cstheme="majorHAnsi"/>
        </w:rPr>
        <w:t>Signature du Prêteur</w:t>
      </w:r>
      <w:r w:rsidR="00216B05">
        <w:rPr>
          <w:rFonts w:asciiTheme="majorHAnsi" w:eastAsia="Calibri" w:hAnsiTheme="majorHAnsi" w:cstheme="majorHAnsi"/>
        </w:rPr>
        <w:t xml:space="preserve"> </w:t>
      </w:r>
      <w:r w:rsidRPr="004F5F99">
        <w:rPr>
          <w:rFonts w:asciiTheme="majorHAnsi" w:eastAsia="Calibri" w:hAnsiTheme="majorHAnsi" w:cstheme="majorHAnsi"/>
        </w:rPr>
        <w:tab/>
      </w:r>
      <w:r w:rsidR="00216B05">
        <w:rPr>
          <w:rFonts w:asciiTheme="majorHAnsi" w:eastAsia="Calibri" w:hAnsiTheme="majorHAnsi" w:cstheme="majorHAnsi"/>
        </w:rPr>
        <w:t xml:space="preserve">                   </w:t>
      </w:r>
      <w:r w:rsidRPr="004F5F99">
        <w:rPr>
          <w:rFonts w:asciiTheme="majorHAnsi" w:eastAsia="Calibri" w:hAnsiTheme="majorHAnsi" w:cstheme="majorHAnsi"/>
        </w:rPr>
        <w:t xml:space="preserve"> </w:t>
      </w:r>
      <w:r w:rsidRPr="004F5F99">
        <w:rPr>
          <w:rFonts w:asciiTheme="majorHAnsi" w:eastAsia="Calibri" w:hAnsiTheme="majorHAnsi" w:cstheme="majorHAnsi"/>
        </w:rPr>
        <w:tab/>
        <w:t>Signature de l’Occupant</w:t>
      </w:r>
    </w:p>
    <w:p w14:paraId="37A850F2" w14:textId="77777777" w:rsidR="00F64D2F" w:rsidRPr="004F5F99" w:rsidRDefault="00F64D2F" w:rsidP="00F174BC">
      <w:pPr>
        <w:spacing w:line="240" w:lineRule="auto"/>
        <w:jc w:val="both"/>
        <w:rPr>
          <w:rFonts w:asciiTheme="majorHAnsi" w:eastAsia="Calibri" w:hAnsiTheme="majorHAnsi" w:cstheme="majorHAnsi"/>
        </w:rPr>
      </w:pPr>
    </w:p>
    <w:p w14:paraId="4F361CF8" w14:textId="77777777" w:rsidR="00411628" w:rsidRPr="004F5F99" w:rsidRDefault="00411628" w:rsidP="00F174BC">
      <w:pPr>
        <w:spacing w:line="240" w:lineRule="auto"/>
        <w:jc w:val="both"/>
        <w:rPr>
          <w:rFonts w:asciiTheme="majorHAnsi" w:eastAsia="Calibri" w:hAnsiTheme="majorHAnsi" w:cstheme="majorHAnsi"/>
        </w:rPr>
      </w:pPr>
    </w:p>
    <w:p w14:paraId="6A0233C0" w14:textId="77777777" w:rsidR="00411628" w:rsidRPr="004F5F99" w:rsidRDefault="00411628" w:rsidP="00F174BC">
      <w:pPr>
        <w:spacing w:line="240" w:lineRule="auto"/>
        <w:jc w:val="both"/>
        <w:rPr>
          <w:rFonts w:asciiTheme="majorHAnsi" w:eastAsia="Calibri" w:hAnsiTheme="majorHAnsi" w:cstheme="majorHAnsi"/>
        </w:rPr>
      </w:pPr>
    </w:p>
    <w:p w14:paraId="71884EE6" w14:textId="77777777" w:rsidR="00411628" w:rsidRPr="004F5F99" w:rsidRDefault="00411628" w:rsidP="00F174BC">
      <w:pPr>
        <w:spacing w:line="240" w:lineRule="auto"/>
        <w:jc w:val="both"/>
        <w:rPr>
          <w:rFonts w:asciiTheme="majorHAnsi" w:eastAsia="Calibri" w:hAnsiTheme="majorHAnsi" w:cstheme="majorHAnsi"/>
        </w:rPr>
      </w:pPr>
    </w:p>
    <w:p w14:paraId="1547BAF4" w14:textId="77777777" w:rsidR="00411628" w:rsidRPr="004F5F99" w:rsidRDefault="00411628" w:rsidP="00F174BC">
      <w:pPr>
        <w:spacing w:line="240" w:lineRule="auto"/>
        <w:jc w:val="both"/>
        <w:rPr>
          <w:rFonts w:asciiTheme="majorHAnsi" w:eastAsia="Calibri" w:hAnsiTheme="majorHAnsi" w:cstheme="majorHAnsi"/>
        </w:rPr>
      </w:pPr>
    </w:p>
    <w:p w14:paraId="7BDBDD9B" w14:textId="77777777" w:rsidR="00411628" w:rsidRPr="004F5F99" w:rsidRDefault="00411628" w:rsidP="00F174BC">
      <w:pPr>
        <w:spacing w:line="240" w:lineRule="auto"/>
        <w:jc w:val="both"/>
        <w:rPr>
          <w:rFonts w:asciiTheme="majorHAnsi" w:eastAsia="Calibri" w:hAnsiTheme="majorHAnsi" w:cstheme="majorHAnsi"/>
        </w:rPr>
      </w:pPr>
    </w:p>
    <w:p w14:paraId="3CD181A3" w14:textId="77777777" w:rsidR="00411628" w:rsidRPr="004F5F99" w:rsidRDefault="00411628" w:rsidP="00F174BC">
      <w:pPr>
        <w:spacing w:line="240" w:lineRule="auto"/>
        <w:jc w:val="both"/>
        <w:rPr>
          <w:rFonts w:asciiTheme="majorHAnsi" w:eastAsia="Calibri" w:hAnsiTheme="majorHAnsi" w:cstheme="majorHAnsi"/>
        </w:rPr>
      </w:pPr>
    </w:p>
    <w:p w14:paraId="4C672DA5" w14:textId="77777777" w:rsidR="00411628" w:rsidRPr="004F5F99" w:rsidRDefault="00411628" w:rsidP="00F174BC">
      <w:pPr>
        <w:spacing w:line="240" w:lineRule="auto"/>
        <w:jc w:val="both"/>
        <w:rPr>
          <w:rFonts w:asciiTheme="majorHAnsi" w:eastAsia="Calibri" w:hAnsiTheme="majorHAnsi" w:cstheme="majorHAnsi"/>
        </w:rPr>
      </w:pPr>
    </w:p>
    <w:p w14:paraId="2D4EEE35" w14:textId="77777777" w:rsidR="00411628" w:rsidRPr="004F5F99" w:rsidRDefault="00411628" w:rsidP="00F174BC">
      <w:pPr>
        <w:spacing w:line="240" w:lineRule="auto"/>
        <w:jc w:val="both"/>
        <w:rPr>
          <w:rFonts w:asciiTheme="majorHAnsi" w:eastAsia="Calibri" w:hAnsiTheme="majorHAnsi" w:cstheme="majorHAnsi"/>
        </w:rPr>
      </w:pPr>
    </w:p>
    <w:p w14:paraId="481523DF" w14:textId="77777777" w:rsidR="00411628" w:rsidRPr="004F5F99" w:rsidRDefault="00411628" w:rsidP="00F174BC">
      <w:pPr>
        <w:spacing w:line="240" w:lineRule="auto"/>
        <w:jc w:val="both"/>
        <w:rPr>
          <w:rFonts w:asciiTheme="majorHAnsi" w:eastAsia="Calibri" w:hAnsiTheme="majorHAnsi" w:cstheme="majorHAnsi"/>
        </w:rPr>
      </w:pPr>
    </w:p>
    <w:p w14:paraId="6E0DF9D3" w14:textId="77777777" w:rsidR="00411628" w:rsidRPr="004F5F99" w:rsidRDefault="00411628" w:rsidP="00F174BC">
      <w:pPr>
        <w:spacing w:line="240" w:lineRule="auto"/>
        <w:jc w:val="both"/>
        <w:rPr>
          <w:rFonts w:asciiTheme="majorHAnsi" w:eastAsia="Calibri" w:hAnsiTheme="majorHAnsi" w:cstheme="majorHAnsi"/>
        </w:rPr>
      </w:pPr>
    </w:p>
    <w:p w14:paraId="29360F5C" w14:textId="77777777" w:rsidR="00F64D2F" w:rsidRPr="004F5F99" w:rsidRDefault="00F95D2C" w:rsidP="00F174BC">
      <w:pPr>
        <w:spacing w:line="240" w:lineRule="auto"/>
        <w:jc w:val="both"/>
        <w:rPr>
          <w:rFonts w:asciiTheme="majorHAnsi" w:eastAsia="Calibri" w:hAnsiTheme="majorHAnsi" w:cstheme="majorHAnsi"/>
        </w:rPr>
      </w:pPr>
      <w:r w:rsidRPr="004F5F99">
        <w:rPr>
          <w:rFonts w:asciiTheme="majorHAnsi" w:eastAsia="Calibri" w:hAnsiTheme="majorHAnsi" w:cstheme="majorHAnsi"/>
        </w:rPr>
        <w:t xml:space="preserve">PJ : état des lieux d’entrée </w:t>
      </w:r>
    </w:p>
    <w:sectPr w:rsidR="00F64D2F" w:rsidRPr="004F5F99">
      <w:headerReference w:type="even" r:id="rId10"/>
      <w:headerReference w:type="default" r:id="rId11"/>
      <w:footerReference w:type="default" r:id="rId12"/>
      <w:headerReference w:type="first" r:id="rId13"/>
      <w:pgSz w:w="11909" w:h="16834"/>
      <w:pgMar w:top="1440" w:right="1440" w:bottom="1440"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289C74" w16cid:durableId="222F1AEA"/>
  <w16cid:commentId w16cid:paraId="194130FF" w16cid:durableId="222F1B2D"/>
  <w16cid:commentId w16cid:paraId="3BD02546" w16cid:durableId="222F1B5B"/>
  <w16cid:commentId w16cid:paraId="0D80F6DD" w16cid:durableId="222F1BA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80120" w14:textId="77777777" w:rsidR="00443626" w:rsidRDefault="00443626" w:rsidP="00F174BC">
      <w:pPr>
        <w:spacing w:line="240" w:lineRule="auto"/>
      </w:pPr>
      <w:r>
        <w:separator/>
      </w:r>
    </w:p>
  </w:endnote>
  <w:endnote w:type="continuationSeparator" w:id="0">
    <w:p w14:paraId="476B3B8B" w14:textId="77777777" w:rsidR="00443626" w:rsidRDefault="00443626" w:rsidP="00F174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994251"/>
      <w:docPartObj>
        <w:docPartGallery w:val="Page Numbers (Bottom of Page)"/>
        <w:docPartUnique/>
      </w:docPartObj>
    </w:sdtPr>
    <w:sdtEndPr/>
    <w:sdtContent>
      <w:p w14:paraId="7DF8224E" w14:textId="7B8C57FA" w:rsidR="00F174BC" w:rsidRDefault="00F174BC">
        <w:pPr>
          <w:pStyle w:val="Pieddepage"/>
          <w:jc w:val="right"/>
        </w:pPr>
        <w:r>
          <w:fldChar w:fldCharType="begin"/>
        </w:r>
        <w:r>
          <w:instrText>PAGE   \* MERGEFORMAT</w:instrText>
        </w:r>
        <w:r>
          <w:fldChar w:fldCharType="separate"/>
        </w:r>
        <w:r w:rsidR="008A0957" w:rsidRPr="008A0957">
          <w:rPr>
            <w:noProof/>
            <w:lang w:val="fr-FR"/>
          </w:rPr>
          <w:t>1</w:t>
        </w:r>
        <w:r>
          <w:fldChar w:fldCharType="end"/>
        </w:r>
      </w:p>
    </w:sdtContent>
  </w:sdt>
  <w:sdt>
    <w:sdtPr>
      <w:id w:val="1358773414"/>
      <w:docPartObj>
        <w:docPartGallery w:val="Page Numbers (Bottom of Page)"/>
        <w:docPartUnique/>
      </w:docPartObj>
    </w:sdtPr>
    <w:sdtEndPr/>
    <w:sdtContent>
      <w:p w14:paraId="3348F64F" w14:textId="77777777" w:rsidR="00F174BC" w:rsidRDefault="00F174BC" w:rsidP="00F174BC">
        <w:pPr>
          <w:pStyle w:val="Pieddepage"/>
          <w:jc w:val="right"/>
        </w:pPr>
      </w:p>
      <w:p w14:paraId="111E04CD" w14:textId="77777777" w:rsidR="00F174BC" w:rsidRDefault="00F174BC" w:rsidP="00F174BC">
        <w:pPr>
          <w:pBdr>
            <w:top w:val="nil"/>
            <w:left w:val="nil"/>
            <w:bottom w:val="nil"/>
            <w:right w:val="nil"/>
            <w:between w:val="nil"/>
          </w:pBdr>
          <w:tabs>
            <w:tab w:val="center" w:pos="4536"/>
            <w:tab w:val="right" w:pos="9072"/>
          </w:tabs>
          <w:ind w:left="-567"/>
          <w:rPr>
            <w:rFonts w:ascii="Calibri" w:eastAsia="Calibri" w:hAnsi="Calibri" w:cs="Calibri"/>
            <w:sz w:val="18"/>
            <w:szCs w:val="18"/>
          </w:rPr>
        </w:pPr>
      </w:p>
      <w:p w14:paraId="47AAE69E" w14:textId="77777777" w:rsidR="00F174BC" w:rsidRDefault="00F174BC" w:rsidP="00F174BC">
        <w:pPr>
          <w:pBdr>
            <w:top w:val="nil"/>
            <w:left w:val="nil"/>
            <w:bottom w:val="nil"/>
            <w:right w:val="nil"/>
            <w:between w:val="nil"/>
          </w:pBdr>
          <w:tabs>
            <w:tab w:val="center" w:pos="4536"/>
            <w:tab w:val="right" w:pos="9072"/>
          </w:tabs>
          <w:ind w:left="-567"/>
          <w:jc w:val="both"/>
          <w:rPr>
            <w:rFonts w:ascii="Calibri" w:eastAsia="Calibri" w:hAnsi="Calibri" w:cs="Calibri"/>
            <w:sz w:val="18"/>
            <w:szCs w:val="18"/>
          </w:rPr>
        </w:pPr>
        <w:r>
          <w:rPr>
            <w:rFonts w:ascii="Calibri" w:eastAsia="Calibri" w:hAnsi="Calibri" w:cs="Calibri"/>
            <w:sz w:val="18"/>
            <w:szCs w:val="18"/>
          </w:rPr>
          <w:t>Ces clauses-types sont présentées à titre indicatif. Elles sont destinées à vous aider à rédiger votre propre convention d</w:t>
        </w:r>
        <w:r w:rsidR="00E23752">
          <w:rPr>
            <w:rFonts w:ascii="Calibri" w:eastAsia="Calibri" w:hAnsi="Calibri" w:cs="Calibri"/>
            <w:sz w:val="18"/>
            <w:szCs w:val="18"/>
          </w:rPr>
          <w:t>e prêt de logement</w:t>
        </w:r>
        <w:r>
          <w:rPr>
            <w:rFonts w:ascii="Calibri" w:eastAsia="Calibri" w:hAnsi="Calibri" w:cs="Calibri"/>
            <w:sz w:val="18"/>
            <w:szCs w:val="18"/>
          </w:rPr>
          <w:t>, dans le contexte de l’</w:t>
        </w:r>
        <w:r w:rsidRPr="006C768C">
          <w:rPr>
            <w:rFonts w:ascii="Calibri" w:eastAsia="Calibri" w:hAnsi="Calibri" w:cs="Calibri"/>
            <w:sz w:val="18"/>
            <w:szCs w:val="18"/>
          </w:rPr>
          <w:t>encadrement des déplacements mis en place pour lutter contre la propagation du virus Covid-19</w:t>
        </w:r>
        <w:r>
          <w:rPr>
            <w:rFonts w:ascii="Calibri" w:eastAsia="Calibri" w:hAnsi="Calibri" w:cs="Calibri"/>
            <w:sz w:val="18"/>
            <w:szCs w:val="18"/>
          </w:rPr>
          <w:t xml:space="preserve">. </w:t>
        </w:r>
      </w:p>
      <w:p w14:paraId="025E1371" w14:textId="77777777" w:rsidR="00F174BC" w:rsidRDefault="00F174BC" w:rsidP="00F174BC">
        <w:pPr>
          <w:pBdr>
            <w:top w:val="nil"/>
            <w:left w:val="nil"/>
            <w:bottom w:val="nil"/>
            <w:right w:val="nil"/>
            <w:between w:val="nil"/>
          </w:pBdr>
          <w:tabs>
            <w:tab w:val="center" w:pos="4536"/>
            <w:tab w:val="right" w:pos="9072"/>
          </w:tabs>
          <w:ind w:left="-567"/>
          <w:rPr>
            <w:rFonts w:ascii="Calibri" w:eastAsia="Calibri" w:hAnsi="Calibri" w:cs="Calibri"/>
            <w:sz w:val="18"/>
            <w:szCs w:val="18"/>
          </w:rPr>
        </w:pPr>
        <w:r>
          <w:rPr>
            <w:rFonts w:ascii="Calibri" w:eastAsia="Calibri" w:hAnsi="Calibri" w:cs="Calibri"/>
            <w:sz w:val="18"/>
            <w:szCs w:val="18"/>
          </w:rPr>
          <w:t>Il est donc de votre responsabilité de vérifier qu’il correspond bien à votre situation.</w:t>
        </w:r>
      </w:p>
      <w:p w14:paraId="6E1C99EF" w14:textId="77777777" w:rsidR="00F174BC" w:rsidRPr="00A27DD1" w:rsidRDefault="00F174BC" w:rsidP="00F174BC">
        <w:pPr>
          <w:pBdr>
            <w:top w:val="nil"/>
            <w:left w:val="nil"/>
            <w:bottom w:val="nil"/>
            <w:right w:val="nil"/>
            <w:between w:val="nil"/>
          </w:pBdr>
          <w:tabs>
            <w:tab w:val="center" w:pos="4536"/>
            <w:tab w:val="right" w:pos="9072"/>
          </w:tabs>
          <w:ind w:left="-567"/>
          <w:rPr>
            <w:rFonts w:ascii="Calibri" w:eastAsia="Calibri" w:hAnsi="Calibri" w:cs="Calibri"/>
            <w:sz w:val="18"/>
            <w:szCs w:val="18"/>
          </w:rPr>
        </w:pPr>
        <w:r>
          <w:rPr>
            <w:rFonts w:ascii="Calibri" w:eastAsia="Calibri" w:hAnsi="Calibri" w:cs="Calibri"/>
            <w:sz w:val="18"/>
            <w:szCs w:val="18"/>
          </w:rPr>
          <w:t>Pour toute information, consultez votre ADIL (pour connaître votre ADIL :</w:t>
        </w:r>
        <w:hyperlink r:id="rId1">
          <w:r>
            <w:rPr>
              <w:rFonts w:ascii="Calibri" w:eastAsia="Calibri" w:hAnsi="Calibri" w:cs="Calibri"/>
              <w:sz w:val="18"/>
              <w:szCs w:val="18"/>
            </w:rPr>
            <w:t xml:space="preserve"> </w:t>
          </w:r>
        </w:hyperlink>
        <w:hyperlink r:id="rId2">
          <w:r>
            <w:rPr>
              <w:rFonts w:ascii="Calibri" w:eastAsia="Calibri" w:hAnsi="Calibri" w:cs="Calibri"/>
              <w:color w:val="1155CC"/>
              <w:sz w:val="18"/>
              <w:szCs w:val="18"/>
              <w:u w:val="single"/>
            </w:rPr>
            <w:t>www.anil.org</w:t>
          </w:r>
        </w:hyperlink>
        <w:r>
          <w:rPr>
            <w:rFonts w:ascii="Calibri" w:eastAsia="Calibri" w:hAnsi="Calibri" w:cs="Calibri"/>
            <w:sz w:val="18"/>
            <w:szCs w:val="18"/>
          </w:rPr>
          <w:t>).</w:t>
        </w:r>
      </w:p>
    </w:sdtContent>
  </w:sdt>
  <w:p w14:paraId="5A4A5565" w14:textId="77777777" w:rsidR="00F174BC" w:rsidRDefault="00F174B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60109" w14:textId="77777777" w:rsidR="00443626" w:rsidRDefault="00443626" w:rsidP="00F174BC">
      <w:pPr>
        <w:spacing w:line="240" w:lineRule="auto"/>
      </w:pPr>
      <w:r>
        <w:separator/>
      </w:r>
    </w:p>
  </w:footnote>
  <w:footnote w:type="continuationSeparator" w:id="0">
    <w:p w14:paraId="31D7C3B2" w14:textId="77777777" w:rsidR="00443626" w:rsidRDefault="00443626" w:rsidP="00F174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8CFE1" w14:textId="77777777" w:rsidR="00315E35" w:rsidRDefault="00443626">
    <w:pPr>
      <w:pStyle w:val="En-tte"/>
    </w:pPr>
    <w:r>
      <w:rPr>
        <w:noProof/>
      </w:rPr>
      <w:pict w14:anchorId="3DACA2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372188" o:spid="_x0000_s2050" type="#_x0000_t136" style="position:absolute;margin-left:0;margin-top:0;width:575.85pt;height:60.6pt;rotation:315;z-index:-251655168;mso-position-horizontal:center;mso-position-horizontal-relative:margin;mso-position-vertical:center;mso-position-vertical-relative:margin" o:allowincell="f" fillcolor="silver" stroked="f">
          <v:fill opacity=".5"/>
          <v:textpath style="font-family:&quot;Arial&quot;;font-size:1pt" string="document de travail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1695A" w14:textId="77777777" w:rsidR="00315E35" w:rsidRDefault="00443626">
    <w:pPr>
      <w:pStyle w:val="En-tte"/>
    </w:pPr>
    <w:r>
      <w:rPr>
        <w:noProof/>
      </w:rPr>
      <w:pict w14:anchorId="22DBE9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372189" o:spid="_x0000_s2051" type="#_x0000_t136" style="position:absolute;margin-left:0;margin-top:0;width:575.85pt;height:60.6pt;rotation:315;z-index:-251653120;mso-position-horizontal:center;mso-position-horizontal-relative:margin;mso-position-vertical:center;mso-position-vertical-relative:margin" o:allowincell="f" fillcolor="silver" stroked="f">
          <v:fill opacity=".5"/>
          <v:textpath style="font-family:&quot;Arial&quot;;font-size:1pt" string="document de travail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77F0" w14:textId="77777777" w:rsidR="00315E35" w:rsidRDefault="00443626">
    <w:pPr>
      <w:pStyle w:val="En-tte"/>
    </w:pPr>
    <w:r>
      <w:rPr>
        <w:noProof/>
      </w:rPr>
      <w:pict w14:anchorId="6992DE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372187" o:spid="_x0000_s2049" type="#_x0000_t136" style="position:absolute;margin-left:0;margin-top:0;width:575.85pt;height:60.6pt;rotation:315;z-index:-251657216;mso-position-horizontal:center;mso-position-horizontal-relative:margin;mso-position-vertical:center;mso-position-vertical-relative:margin" o:allowincell="f" fillcolor="silver" stroked="f">
          <v:fill opacity=".5"/>
          <v:textpath style="font-family:&quot;Arial&quot;;font-size:1pt" string="document de travail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05E05"/>
    <w:multiLevelType w:val="multilevel"/>
    <w:tmpl w:val="5D7CD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D2F"/>
    <w:rsid w:val="00072955"/>
    <w:rsid w:val="00111A83"/>
    <w:rsid w:val="00216B05"/>
    <w:rsid w:val="00315E35"/>
    <w:rsid w:val="00411628"/>
    <w:rsid w:val="00443626"/>
    <w:rsid w:val="00453374"/>
    <w:rsid w:val="004A7158"/>
    <w:rsid w:val="004F5F99"/>
    <w:rsid w:val="00525D2E"/>
    <w:rsid w:val="0053315E"/>
    <w:rsid w:val="008A0957"/>
    <w:rsid w:val="00A82C91"/>
    <w:rsid w:val="00B25EB6"/>
    <w:rsid w:val="00C2122C"/>
    <w:rsid w:val="00C729D6"/>
    <w:rsid w:val="00D20C26"/>
    <w:rsid w:val="00D271B9"/>
    <w:rsid w:val="00E23752"/>
    <w:rsid w:val="00EB0A73"/>
    <w:rsid w:val="00F1484F"/>
    <w:rsid w:val="00F174BC"/>
    <w:rsid w:val="00F64D2F"/>
    <w:rsid w:val="00F95D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8910CB"/>
  <w15:docId w15:val="{623F8134-2EF7-40EC-9EEF-72155812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En-tte">
    <w:name w:val="header"/>
    <w:basedOn w:val="Normal"/>
    <w:link w:val="En-tteCar"/>
    <w:uiPriority w:val="99"/>
    <w:unhideWhenUsed/>
    <w:rsid w:val="00F174BC"/>
    <w:pPr>
      <w:tabs>
        <w:tab w:val="center" w:pos="4536"/>
        <w:tab w:val="right" w:pos="9072"/>
      </w:tabs>
      <w:spacing w:line="240" w:lineRule="auto"/>
    </w:pPr>
  </w:style>
  <w:style w:type="character" w:customStyle="1" w:styleId="En-tteCar">
    <w:name w:val="En-tête Car"/>
    <w:basedOn w:val="Policepardfaut"/>
    <w:link w:val="En-tte"/>
    <w:uiPriority w:val="99"/>
    <w:rsid w:val="00F174BC"/>
  </w:style>
  <w:style w:type="paragraph" w:styleId="Pieddepage">
    <w:name w:val="footer"/>
    <w:basedOn w:val="Normal"/>
    <w:link w:val="PieddepageCar"/>
    <w:uiPriority w:val="99"/>
    <w:unhideWhenUsed/>
    <w:rsid w:val="00F174BC"/>
    <w:pPr>
      <w:tabs>
        <w:tab w:val="center" w:pos="4536"/>
        <w:tab w:val="right" w:pos="9072"/>
      </w:tabs>
      <w:spacing w:line="240" w:lineRule="auto"/>
    </w:pPr>
  </w:style>
  <w:style w:type="character" w:customStyle="1" w:styleId="PieddepageCar">
    <w:name w:val="Pied de page Car"/>
    <w:basedOn w:val="Policepardfaut"/>
    <w:link w:val="Pieddepage"/>
    <w:uiPriority w:val="99"/>
    <w:rsid w:val="00F174BC"/>
  </w:style>
  <w:style w:type="paragraph" w:styleId="Textedebulles">
    <w:name w:val="Balloon Text"/>
    <w:basedOn w:val="Normal"/>
    <w:link w:val="TextedebullesCar"/>
    <w:uiPriority w:val="99"/>
    <w:semiHidden/>
    <w:unhideWhenUsed/>
    <w:rsid w:val="00E23752"/>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3752"/>
    <w:rPr>
      <w:rFonts w:ascii="Segoe UI" w:hAnsi="Segoe UI" w:cs="Segoe UI"/>
      <w:sz w:val="18"/>
      <w:szCs w:val="18"/>
    </w:rPr>
  </w:style>
  <w:style w:type="paragraph" w:styleId="Commentaire">
    <w:name w:val="annotation text"/>
    <w:basedOn w:val="Normal"/>
    <w:link w:val="CommentaireCar"/>
    <w:uiPriority w:val="99"/>
    <w:semiHidden/>
    <w:unhideWhenUsed/>
    <w:rsid w:val="004A7158"/>
    <w:pPr>
      <w:spacing w:line="240" w:lineRule="auto"/>
    </w:pPr>
    <w:rPr>
      <w:sz w:val="20"/>
      <w:szCs w:val="20"/>
      <w:lang w:val="fr-FR"/>
    </w:rPr>
  </w:style>
  <w:style w:type="character" w:customStyle="1" w:styleId="CommentaireCar">
    <w:name w:val="Commentaire Car"/>
    <w:basedOn w:val="Policepardfaut"/>
    <w:link w:val="Commentaire"/>
    <w:uiPriority w:val="99"/>
    <w:semiHidden/>
    <w:rsid w:val="004A7158"/>
    <w:rPr>
      <w:sz w:val="20"/>
      <w:szCs w:val="20"/>
      <w:lang w:val="fr-FR"/>
    </w:rPr>
  </w:style>
  <w:style w:type="character" w:styleId="Marquedecommentaire">
    <w:name w:val="annotation reference"/>
    <w:basedOn w:val="Policepardfaut"/>
    <w:uiPriority w:val="99"/>
    <w:semiHidden/>
    <w:unhideWhenUsed/>
    <w:rsid w:val="004A7158"/>
    <w:rPr>
      <w:sz w:val="16"/>
      <w:szCs w:val="16"/>
    </w:rPr>
  </w:style>
  <w:style w:type="paragraph" w:styleId="Paragraphedeliste">
    <w:name w:val="List Paragraph"/>
    <w:basedOn w:val="Normal"/>
    <w:uiPriority w:val="34"/>
    <w:qFormat/>
    <w:rsid w:val="004A7158"/>
    <w:pPr>
      <w:ind w:left="720"/>
      <w:contextualSpacing/>
    </w:pPr>
  </w:style>
  <w:style w:type="paragraph" w:styleId="Objetducommentaire">
    <w:name w:val="annotation subject"/>
    <w:basedOn w:val="Commentaire"/>
    <w:next w:val="Commentaire"/>
    <w:link w:val="ObjetducommentaireCar"/>
    <w:uiPriority w:val="99"/>
    <w:semiHidden/>
    <w:unhideWhenUsed/>
    <w:rsid w:val="00072955"/>
    <w:rPr>
      <w:b/>
      <w:bCs/>
      <w:lang w:val="fr"/>
    </w:rPr>
  </w:style>
  <w:style w:type="character" w:customStyle="1" w:styleId="ObjetducommentaireCar">
    <w:name w:val="Objet du commentaire Car"/>
    <w:basedOn w:val="CommentaireCar"/>
    <w:link w:val="Objetducommentaire"/>
    <w:uiPriority w:val="99"/>
    <w:semiHidden/>
    <w:rsid w:val="00072955"/>
    <w:rPr>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028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il.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nil.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nil.org/" TargetMode="External"/><Relationship Id="rId1" Type="http://schemas.openxmlformats.org/officeDocument/2006/relationships/hyperlink" Target="http://www.an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1016</Words>
  <Characters>5589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DU MERLE</dc:creator>
  <cp:lastModifiedBy>elise demay</cp:lastModifiedBy>
  <cp:revision>2</cp:revision>
  <dcterms:created xsi:type="dcterms:W3CDTF">2020-04-07T10:06:00Z</dcterms:created>
  <dcterms:modified xsi:type="dcterms:W3CDTF">2020-04-07T10:06:00Z</dcterms:modified>
</cp:coreProperties>
</file>